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DB3F8" w14:textId="60575462" w:rsidR="0078570D" w:rsidRPr="00680FDE" w:rsidRDefault="0078570D" w:rsidP="00680FDE">
      <w:pPr>
        <w:pStyle w:val="Adresat"/>
        <w:jc w:val="left"/>
        <w:rPr>
          <w:b/>
        </w:rPr>
      </w:pPr>
      <w:r w:rsidRPr="00680FDE">
        <w:rPr>
          <w:b/>
        </w:rPr>
        <w:t>Z</w:t>
      </w:r>
      <w:r w:rsidR="00096832" w:rsidRPr="00680FDE">
        <w:rPr>
          <w:b/>
        </w:rPr>
        <w:t>ałącznik</w:t>
      </w:r>
      <w:r w:rsidRPr="00680FDE">
        <w:rPr>
          <w:b/>
        </w:rPr>
        <w:t xml:space="preserve"> nr </w:t>
      </w:r>
      <w:r w:rsidR="00457A90">
        <w:rPr>
          <w:b/>
        </w:rPr>
        <w:t>4</w:t>
      </w:r>
    </w:p>
    <w:p w14:paraId="1A2E0BFC" w14:textId="0328B297" w:rsidR="0078570D" w:rsidRPr="00680FDE" w:rsidRDefault="0078570D" w:rsidP="00680FDE">
      <w:pPr>
        <w:shd w:val="clear" w:color="auto" w:fill="FFFFFF"/>
        <w:spacing w:after="0" w:line="276" w:lineRule="auto"/>
        <w:textAlignment w:val="baseline"/>
        <w:rPr>
          <w:rFonts w:ascii="Calibri" w:eastAsia="Times New Roman" w:hAnsi="Calibri" w:cs="Calibri"/>
          <w:b/>
          <w:sz w:val="20"/>
          <w:szCs w:val="24"/>
          <w:lang w:eastAsia="pl-PL"/>
        </w:rPr>
      </w:pPr>
      <w:r w:rsidRPr="00680FDE">
        <w:rPr>
          <w:b/>
          <w:sz w:val="20"/>
          <w:szCs w:val="24"/>
        </w:rPr>
        <w:t>do</w:t>
      </w:r>
      <w:r w:rsidRPr="00680FDE">
        <w:rPr>
          <w:b/>
          <w:i/>
          <w:sz w:val="20"/>
          <w:szCs w:val="24"/>
        </w:rPr>
        <w:t xml:space="preserve"> </w:t>
      </w:r>
      <w:r w:rsidR="00680FDE" w:rsidRPr="00680FDE">
        <w:rPr>
          <w:rFonts w:ascii="Calibri" w:eastAsia="Times New Roman" w:hAnsi="Calibri" w:cs="Calibri"/>
          <w:b/>
          <w:sz w:val="20"/>
          <w:szCs w:val="24"/>
          <w:lang w:eastAsia="pl-PL"/>
        </w:rPr>
        <w:t xml:space="preserve">ZAPYTANIA OFERTOWEGO NR </w:t>
      </w:r>
      <w:r w:rsidR="00457A90">
        <w:rPr>
          <w:rFonts w:ascii="Calibri" w:eastAsia="Times New Roman" w:hAnsi="Calibri" w:cs="Calibri"/>
          <w:b/>
          <w:sz w:val="20"/>
          <w:szCs w:val="24"/>
          <w:lang w:eastAsia="pl-PL"/>
        </w:rPr>
        <w:t>1</w:t>
      </w:r>
      <w:r w:rsidR="00680FDE" w:rsidRPr="00680FDE">
        <w:rPr>
          <w:rFonts w:ascii="Calibri" w:eastAsia="Times New Roman" w:hAnsi="Calibri" w:cs="Calibri"/>
          <w:b/>
          <w:sz w:val="20"/>
          <w:szCs w:val="24"/>
          <w:lang w:eastAsia="pl-PL"/>
        </w:rPr>
        <w:t>-2023</w:t>
      </w:r>
    </w:p>
    <w:p w14:paraId="738E82AF" w14:textId="77777777" w:rsidR="00680FDE" w:rsidRPr="00DB5031" w:rsidRDefault="00680FDE" w:rsidP="00DB5031">
      <w:pPr>
        <w:autoSpaceDE w:val="0"/>
        <w:autoSpaceDN w:val="0"/>
        <w:adjustRightInd w:val="0"/>
        <w:spacing w:after="0" w:line="240" w:lineRule="auto"/>
        <w:rPr>
          <w:rFonts w:ascii="Calibri" w:hAnsi="Calibri" w:cs="Calibri"/>
          <w:bCs/>
          <w:sz w:val="16"/>
          <w:szCs w:val="20"/>
        </w:rPr>
      </w:pPr>
    </w:p>
    <w:p w14:paraId="3D385FFF" w14:textId="77777777" w:rsidR="00A35FD8" w:rsidRPr="00A35FD8" w:rsidRDefault="00A35FD8" w:rsidP="00A35FD8">
      <w:pPr>
        <w:spacing w:after="200" w:line="276" w:lineRule="auto"/>
        <w:rPr>
          <w:rFonts w:ascii="Calibri" w:hAnsi="Calibri" w:cs="Calibri"/>
          <w:color w:val="808080" w:themeColor="background1" w:themeShade="80"/>
          <w:sz w:val="16"/>
          <w:szCs w:val="20"/>
        </w:rPr>
      </w:pPr>
    </w:p>
    <w:p w14:paraId="36C78D2F" w14:textId="77777777" w:rsidR="006F3242" w:rsidRDefault="00DB5031" w:rsidP="00161220">
      <w:pPr>
        <w:autoSpaceDE w:val="0"/>
        <w:autoSpaceDN w:val="0"/>
        <w:adjustRightInd w:val="0"/>
        <w:spacing w:after="240" w:line="240" w:lineRule="auto"/>
        <w:ind w:left="-426" w:right="-284"/>
        <w:jc w:val="center"/>
        <w:rPr>
          <w:rFonts w:ascii="Calibri" w:hAnsi="Calibri" w:cs="Calibri"/>
          <w:b/>
          <w:bCs/>
          <w:color w:val="C00000"/>
          <w:sz w:val="28"/>
          <w:szCs w:val="23"/>
        </w:rPr>
      </w:pPr>
      <w:r>
        <w:rPr>
          <w:b/>
          <w:color w:val="C00000"/>
          <w:spacing w:val="-4"/>
          <w:sz w:val="28"/>
        </w:rPr>
        <w:t>WZÓR UMOWY ZAMAWIAJĄCEGO Z WYKONAWCĄ</w:t>
      </w:r>
    </w:p>
    <w:p w14:paraId="20800BDC" w14:textId="77777777" w:rsidR="006F3242" w:rsidRPr="00A35FD8" w:rsidRDefault="00161220" w:rsidP="00A35FD8">
      <w:pPr>
        <w:autoSpaceDE w:val="0"/>
        <w:autoSpaceDN w:val="0"/>
        <w:adjustRightInd w:val="0"/>
        <w:spacing w:after="240" w:line="240" w:lineRule="auto"/>
        <w:ind w:left="-426" w:right="-284"/>
        <w:jc w:val="center"/>
        <w:rPr>
          <w:rFonts w:ascii="Calibri" w:hAnsi="Calibri" w:cs="Calibri"/>
          <w:b/>
          <w:bCs/>
          <w:color w:val="C00000"/>
          <w:szCs w:val="23"/>
        </w:rPr>
      </w:pPr>
      <w:r w:rsidRPr="00E43419">
        <w:rPr>
          <w:rFonts w:ascii="Calibri" w:hAnsi="Calibri" w:cs="Calibri"/>
          <w:b/>
          <w:bCs/>
          <w:color w:val="C00000"/>
          <w:szCs w:val="23"/>
        </w:rPr>
        <w:t>(</w:t>
      </w:r>
      <w:r w:rsidR="00E43419" w:rsidRPr="00E43419">
        <w:rPr>
          <w:rFonts w:ascii="Calibri" w:hAnsi="Calibri" w:cs="Calibri"/>
          <w:b/>
          <w:bCs/>
          <w:color w:val="C00000"/>
          <w:szCs w:val="23"/>
        </w:rPr>
        <w:t xml:space="preserve">dotyczy </w:t>
      </w:r>
      <w:r w:rsidRPr="00E43419">
        <w:rPr>
          <w:b/>
          <w:color w:val="C00000"/>
          <w:szCs w:val="23"/>
        </w:rPr>
        <w:t>wykonania prac remontowo-montażowych w budynku Przychodni „Mój Lekarz” w Sochaczewie)</w:t>
      </w:r>
    </w:p>
    <w:p w14:paraId="6B53AAD8" w14:textId="77777777" w:rsidR="00D4394D" w:rsidRDefault="00D4394D" w:rsidP="009D0F70">
      <w:pPr>
        <w:autoSpaceDE w:val="0"/>
        <w:autoSpaceDN w:val="0"/>
        <w:adjustRightInd w:val="0"/>
        <w:spacing w:after="0" w:line="276" w:lineRule="auto"/>
        <w:ind w:left="284"/>
        <w:jc w:val="both"/>
        <w:rPr>
          <w:color w:val="000000"/>
          <w:spacing w:val="-4"/>
        </w:rPr>
      </w:pPr>
    </w:p>
    <w:p w14:paraId="03CE1BF4" w14:textId="77777777" w:rsidR="00B85A8A" w:rsidRDefault="00B85A8A" w:rsidP="009D0F70">
      <w:pPr>
        <w:autoSpaceDE w:val="0"/>
        <w:autoSpaceDN w:val="0"/>
        <w:adjustRightInd w:val="0"/>
        <w:spacing w:after="0" w:line="276" w:lineRule="auto"/>
        <w:ind w:left="284"/>
        <w:jc w:val="both"/>
        <w:rPr>
          <w:color w:val="000000"/>
          <w:spacing w:val="-4"/>
        </w:rPr>
      </w:pPr>
    </w:p>
    <w:p w14:paraId="1513204F" w14:textId="0A1830CE" w:rsidR="00C127BF" w:rsidRPr="00C127BF" w:rsidRDefault="00C127BF" w:rsidP="00C127BF">
      <w:pPr>
        <w:shd w:val="clear" w:color="auto" w:fill="FFFFFF"/>
        <w:spacing w:after="0" w:line="240" w:lineRule="auto"/>
        <w:jc w:val="center"/>
        <w:textAlignment w:val="baseline"/>
        <w:rPr>
          <w:rFonts w:ascii="Calibri" w:eastAsia="Times New Roman" w:hAnsi="Calibri" w:cs="Calibri"/>
          <w:sz w:val="20"/>
          <w:szCs w:val="19"/>
          <w:lang w:eastAsia="pl-PL"/>
        </w:rPr>
      </w:pPr>
      <w:r w:rsidRPr="00C127BF">
        <w:rPr>
          <w:rFonts w:ascii="Calibri" w:eastAsia="Times New Roman" w:hAnsi="Calibri" w:cs="Calibri"/>
          <w:b/>
          <w:sz w:val="24"/>
          <w:szCs w:val="19"/>
          <w:lang w:eastAsia="pl-PL"/>
        </w:rPr>
        <w:t xml:space="preserve">UMOWA nr </w:t>
      </w:r>
      <w:r w:rsidR="00457A90">
        <w:rPr>
          <w:rFonts w:ascii="Calibri" w:eastAsia="Times New Roman" w:hAnsi="Calibri" w:cs="Calibri"/>
          <w:b/>
          <w:sz w:val="24"/>
          <w:szCs w:val="19"/>
          <w:lang w:eastAsia="pl-PL"/>
        </w:rPr>
        <w:t>1</w:t>
      </w:r>
      <w:r w:rsidRPr="00C127BF">
        <w:rPr>
          <w:rFonts w:ascii="Calibri" w:eastAsia="Times New Roman" w:hAnsi="Calibri" w:cs="Calibri"/>
          <w:b/>
          <w:sz w:val="24"/>
          <w:szCs w:val="19"/>
          <w:lang w:eastAsia="pl-PL"/>
        </w:rPr>
        <w:t xml:space="preserve">-2023 </w:t>
      </w:r>
      <w:r w:rsidRPr="00C127BF">
        <w:rPr>
          <w:rFonts w:ascii="Calibri" w:eastAsia="Times New Roman" w:hAnsi="Calibri" w:cs="Calibri"/>
          <w:sz w:val="20"/>
          <w:szCs w:val="19"/>
          <w:lang w:eastAsia="pl-PL"/>
        </w:rPr>
        <w:t>(dalej zwana „UMOWĄ”)</w:t>
      </w:r>
    </w:p>
    <w:p w14:paraId="19CB20D0" w14:textId="77777777" w:rsidR="00C127BF" w:rsidRPr="00C127BF" w:rsidRDefault="00C127BF" w:rsidP="00C127BF">
      <w:pPr>
        <w:shd w:val="clear" w:color="auto" w:fill="FFFFFF"/>
        <w:spacing w:after="0" w:line="240" w:lineRule="auto"/>
        <w:jc w:val="center"/>
        <w:textAlignment w:val="baseline"/>
        <w:rPr>
          <w:rFonts w:ascii="Calibri" w:eastAsia="Times New Roman" w:hAnsi="Calibri" w:cs="Calibri"/>
          <w:b/>
          <w:sz w:val="24"/>
          <w:szCs w:val="19"/>
          <w:lang w:eastAsia="pl-PL"/>
        </w:rPr>
      </w:pPr>
    </w:p>
    <w:p w14:paraId="20B68230" w14:textId="77777777" w:rsidR="00C127BF" w:rsidRPr="00C127BF" w:rsidRDefault="00C127BF" w:rsidP="00C127BF">
      <w:pPr>
        <w:shd w:val="clear" w:color="auto" w:fill="FFFFFF"/>
        <w:spacing w:after="120" w:line="288" w:lineRule="auto"/>
        <w:textAlignment w:val="baseline"/>
        <w:rPr>
          <w:rFonts w:ascii="Calibri" w:eastAsia="Times New Roman" w:hAnsi="Calibri" w:cs="Calibri"/>
          <w:szCs w:val="19"/>
          <w:lang w:eastAsia="pl-PL"/>
        </w:rPr>
      </w:pPr>
      <w:r w:rsidRPr="00C127BF">
        <w:rPr>
          <w:rFonts w:ascii="Calibri" w:eastAsia="Times New Roman" w:hAnsi="Calibri" w:cs="Calibri"/>
          <w:szCs w:val="19"/>
          <w:lang w:eastAsia="pl-PL"/>
        </w:rPr>
        <w:t>zawarta w Sochaczewie w dniu ………………. 2023 r. pomiędzy:</w:t>
      </w:r>
    </w:p>
    <w:p w14:paraId="14AD2EE0" w14:textId="77777777" w:rsidR="00C127BF" w:rsidRPr="00C127BF" w:rsidRDefault="00C127BF" w:rsidP="00C127BF">
      <w:pPr>
        <w:spacing w:after="60" w:line="288" w:lineRule="auto"/>
        <w:ind w:left="567" w:hanging="425"/>
        <w:jc w:val="both"/>
        <w:rPr>
          <w:b/>
          <w:szCs w:val="23"/>
        </w:rPr>
      </w:pPr>
      <w:r w:rsidRPr="00C127BF">
        <w:rPr>
          <w:b/>
          <w:szCs w:val="23"/>
        </w:rPr>
        <w:t xml:space="preserve">firmą </w:t>
      </w:r>
      <w:r w:rsidRPr="00C127BF">
        <w:rPr>
          <w:rFonts w:ascii="Calibri" w:hAnsi="Calibri" w:cs="Calibri"/>
          <w:b/>
        </w:rPr>
        <w:t>NIEPUBLICZNY ZAKŁAD OPIEKI ZDROWOTNEJ ”MÓJ LEKARZ” IZABELA KOŚCIUCZYK</w:t>
      </w:r>
      <w:r w:rsidRPr="00C127BF">
        <w:rPr>
          <w:rFonts w:ascii="Calibri" w:hAnsi="Calibri" w:cs="Calibri"/>
        </w:rPr>
        <w:t xml:space="preserve"> z siedzibą w Sochaczewie (96-500), ul. Stefana Żeromskiego 39A (REGON 870622660, NIP 8751083315), reprezentowaną przez </w:t>
      </w:r>
      <w:r w:rsidRPr="00C127BF">
        <w:rPr>
          <w:rFonts w:ascii="Calibri" w:hAnsi="Calibri" w:cs="Calibri"/>
          <w:b/>
        </w:rPr>
        <w:t xml:space="preserve">Panią Izabelę Kościuczyk – Właścicielkę </w:t>
      </w:r>
      <w:r w:rsidRPr="00C127BF">
        <w:rPr>
          <w:rFonts w:ascii="Calibri" w:hAnsi="Calibri" w:cs="Calibri"/>
        </w:rPr>
        <w:t>(zwaną dalej „ZAMAWIAJACYM” lub „Stroną”),</w:t>
      </w:r>
    </w:p>
    <w:p w14:paraId="52EC0D22" w14:textId="77777777" w:rsidR="00C127BF" w:rsidRPr="00C127BF" w:rsidRDefault="00C127BF" w:rsidP="00C127BF">
      <w:pPr>
        <w:spacing w:after="60" w:line="288" w:lineRule="auto"/>
        <w:ind w:left="1134" w:hanging="1134"/>
        <w:jc w:val="both"/>
        <w:rPr>
          <w:szCs w:val="23"/>
        </w:rPr>
      </w:pPr>
      <w:r w:rsidRPr="00C127BF">
        <w:rPr>
          <w:b/>
          <w:szCs w:val="23"/>
        </w:rPr>
        <w:t>a</w:t>
      </w:r>
    </w:p>
    <w:p w14:paraId="44C0AF50" w14:textId="77777777" w:rsidR="00B93A50" w:rsidRDefault="00C127BF" w:rsidP="00B85A8A">
      <w:pPr>
        <w:spacing w:after="60" w:line="288" w:lineRule="auto"/>
        <w:ind w:left="567" w:hanging="425"/>
        <w:jc w:val="both"/>
      </w:pPr>
      <w:r w:rsidRPr="00C127BF">
        <w:rPr>
          <w:b/>
          <w:szCs w:val="23"/>
        </w:rPr>
        <w:t xml:space="preserve">firmą </w:t>
      </w:r>
      <w:r w:rsidRPr="00C127BF">
        <w:rPr>
          <w:rFonts w:ascii="Calibri" w:hAnsi="Calibri" w:cs="Calibri"/>
          <w:b/>
          <w:szCs w:val="24"/>
        </w:rPr>
        <w:t>……………………………………………………….</w:t>
      </w:r>
      <w:r w:rsidRPr="00C127BF">
        <w:rPr>
          <w:sz w:val="20"/>
          <w:szCs w:val="23"/>
        </w:rPr>
        <w:t xml:space="preserve"> </w:t>
      </w:r>
      <w:r w:rsidRPr="00C127BF">
        <w:rPr>
          <w:szCs w:val="23"/>
        </w:rPr>
        <w:t>z siedzibą w ……………………… przy ul.</w:t>
      </w:r>
      <w:r w:rsidRPr="00C127BF">
        <w:rPr>
          <w:rFonts w:ascii="Calibri" w:hAnsi="Calibri" w:cs="Calibri"/>
        </w:rPr>
        <w:t>………………………….., KRS …………………, NIP ……………….,</w:t>
      </w:r>
      <w:r w:rsidRPr="00C127BF">
        <w:t xml:space="preserve"> </w:t>
      </w:r>
      <w:r w:rsidRPr="00C127BF">
        <w:rPr>
          <w:b/>
        </w:rPr>
        <w:t>reprezentowaną przez …………………………….</w:t>
      </w:r>
      <w:r w:rsidRPr="00C127BF">
        <w:t xml:space="preserve">, </w:t>
      </w:r>
      <w:r w:rsidRPr="00C127BF">
        <w:rPr>
          <w:b/>
        </w:rPr>
        <w:t>…………………..</w:t>
      </w:r>
      <w:r w:rsidRPr="00C127BF">
        <w:t xml:space="preserve"> (zwaną dalej „</w:t>
      </w:r>
      <w:r w:rsidRPr="00C127BF">
        <w:rPr>
          <w:szCs w:val="23"/>
        </w:rPr>
        <w:t>WYKONAWC</w:t>
      </w:r>
      <w:r w:rsidRPr="00C127BF">
        <w:t>Ą” lub „Stroną”).</w:t>
      </w:r>
    </w:p>
    <w:p w14:paraId="2F12615C" w14:textId="77777777" w:rsidR="00B85A8A" w:rsidRPr="00C127BF" w:rsidRDefault="00B85A8A" w:rsidP="00B85A8A">
      <w:pPr>
        <w:spacing w:after="60" w:line="288" w:lineRule="auto"/>
        <w:ind w:left="567" w:hanging="425"/>
        <w:jc w:val="both"/>
      </w:pPr>
    </w:p>
    <w:p w14:paraId="6F2DE355" w14:textId="77777777" w:rsidR="00C127BF" w:rsidRPr="009D3823" w:rsidRDefault="00C127BF" w:rsidP="00C127BF">
      <w:pPr>
        <w:spacing w:after="60" w:line="288" w:lineRule="auto"/>
        <w:jc w:val="center"/>
        <w:rPr>
          <w:b/>
          <w:szCs w:val="23"/>
        </w:rPr>
      </w:pPr>
      <w:r w:rsidRPr="009D3823">
        <w:rPr>
          <w:b/>
          <w:szCs w:val="23"/>
        </w:rPr>
        <w:t>§ 1</w:t>
      </w:r>
    </w:p>
    <w:p w14:paraId="4E7716B5" w14:textId="77777777" w:rsidR="00C127BF" w:rsidRPr="0017447D" w:rsidRDefault="00C127BF" w:rsidP="00B85A8A">
      <w:pPr>
        <w:pStyle w:val="Akapitzlist"/>
        <w:numPr>
          <w:ilvl w:val="1"/>
          <w:numId w:val="2"/>
        </w:numPr>
        <w:spacing w:after="120" w:line="288" w:lineRule="auto"/>
        <w:ind w:left="567" w:hanging="425"/>
        <w:contextualSpacing w:val="0"/>
        <w:jc w:val="both"/>
        <w:rPr>
          <w:szCs w:val="23"/>
        </w:rPr>
      </w:pPr>
      <w:r w:rsidRPr="009D3823">
        <w:rPr>
          <w:szCs w:val="23"/>
        </w:rPr>
        <w:t xml:space="preserve">Niniejsza UMOWA została zawarta w związku z realizacją </w:t>
      </w:r>
      <w:r w:rsidR="009D3823" w:rsidRPr="009D3823">
        <w:rPr>
          <w:szCs w:val="23"/>
        </w:rPr>
        <w:t xml:space="preserve">przez ZAMAWIAJACEGO przedsięwzięcia pn. </w:t>
      </w:r>
      <w:r w:rsidR="009D3823" w:rsidRPr="009D3823">
        <w:rPr>
          <w:b/>
          <w:bCs/>
        </w:rPr>
        <w:t>„</w:t>
      </w:r>
      <w:r w:rsidR="009D3823" w:rsidRPr="009D3823">
        <w:t xml:space="preserve">Wdrożenie standardów dostępności POZ w Niepublicznym Zakładzie Opieki Zdrowotnej Przychodnia „Mój Lekarz” w Sochaczewie” </w:t>
      </w:r>
      <w:r w:rsidR="009D3823" w:rsidRPr="009D3823">
        <w:rPr>
          <w:bCs/>
        </w:rPr>
        <w:t xml:space="preserve">(dalej: „Projekt”) </w:t>
      </w:r>
      <w:r w:rsidR="009D3823" w:rsidRPr="009D3823">
        <w:t xml:space="preserve">w ramach Umowy </w:t>
      </w:r>
      <w:r w:rsidR="009D3823" w:rsidRPr="009D3823">
        <w:br/>
      </w:r>
      <w:r w:rsidR="009D3823" w:rsidRPr="0017447D">
        <w:t>o powierzenie Grantu nr</w:t>
      </w:r>
      <w:r w:rsidR="00B85A8A">
        <w:t xml:space="preserve"> UM.PZO.W-3771.2022-004371/1058, w związku z ofertą WYKONAWCY z dnia ………………….. 2023 r., która stanowi </w:t>
      </w:r>
      <w:r w:rsidR="00B85A8A">
        <w:rPr>
          <w:szCs w:val="23"/>
        </w:rPr>
        <w:t>Załącznik nr 1 UMOWY.</w:t>
      </w:r>
    </w:p>
    <w:p w14:paraId="49AF0E12" w14:textId="77777777" w:rsidR="00C127BF" w:rsidRPr="00FD1E70" w:rsidRDefault="00C127BF" w:rsidP="002F2ABC">
      <w:pPr>
        <w:pStyle w:val="Akapitzlist"/>
        <w:numPr>
          <w:ilvl w:val="1"/>
          <w:numId w:val="2"/>
        </w:numPr>
        <w:spacing w:after="120" w:line="288" w:lineRule="auto"/>
        <w:ind w:left="567" w:hanging="425"/>
        <w:contextualSpacing w:val="0"/>
        <w:jc w:val="both"/>
        <w:rPr>
          <w:szCs w:val="23"/>
        </w:rPr>
      </w:pPr>
      <w:r w:rsidRPr="0017447D">
        <w:t xml:space="preserve">UMOWA potwierdza, że </w:t>
      </w:r>
      <w:r w:rsidR="0017447D" w:rsidRPr="0017447D">
        <w:rPr>
          <w:szCs w:val="23"/>
        </w:rPr>
        <w:t>WYKONAWCA</w:t>
      </w:r>
      <w:r w:rsidRPr="0017447D">
        <w:t xml:space="preserve"> zobowiązuje się zrealizować</w:t>
      </w:r>
      <w:r w:rsidRPr="0017447D">
        <w:rPr>
          <w:szCs w:val="23"/>
        </w:rPr>
        <w:t xml:space="preserve"> na rzecz </w:t>
      </w:r>
      <w:r w:rsidR="0017447D" w:rsidRPr="0017447D">
        <w:rPr>
          <w:szCs w:val="23"/>
        </w:rPr>
        <w:t>ZAMAWIAJACEGO</w:t>
      </w:r>
      <w:r w:rsidR="0017447D" w:rsidRPr="0017447D">
        <w:rPr>
          <w:b/>
        </w:rPr>
        <w:t xml:space="preserve"> </w:t>
      </w:r>
      <w:r w:rsidR="0017447D" w:rsidRPr="00FD1E70">
        <w:t>prace remontowo-montażowe w budynku Przychodni „Mój Lekarz” w Sochaczewie w celu zapewnienia wolnych od barier poziomych i pionowych przestrzeni komunikacyjnych – szczegółowy zakres prace remontowo-montażowych zo</w:t>
      </w:r>
      <w:r w:rsidR="00B85A8A">
        <w:t>stał określony w Załączniku nr 2</w:t>
      </w:r>
      <w:r w:rsidR="0017447D" w:rsidRPr="00FD1E70">
        <w:t xml:space="preserve"> UMOWY</w:t>
      </w:r>
      <w:r w:rsidRPr="00FD1E70">
        <w:rPr>
          <w:szCs w:val="23"/>
        </w:rPr>
        <w:t xml:space="preserve">. </w:t>
      </w:r>
    </w:p>
    <w:p w14:paraId="5BBBAD17" w14:textId="77777777" w:rsidR="00C127BF" w:rsidRPr="00FD1E70" w:rsidRDefault="00FD1E70" w:rsidP="002F2ABC">
      <w:pPr>
        <w:pStyle w:val="Akapitzlist"/>
        <w:numPr>
          <w:ilvl w:val="1"/>
          <w:numId w:val="2"/>
        </w:numPr>
        <w:spacing w:after="120" w:line="288" w:lineRule="auto"/>
        <w:ind w:left="567" w:hanging="425"/>
        <w:contextualSpacing w:val="0"/>
        <w:jc w:val="both"/>
        <w:rPr>
          <w:szCs w:val="23"/>
        </w:rPr>
      </w:pPr>
      <w:r w:rsidRPr="00FD1E70">
        <w:t>Prace remontowo-montażowe</w:t>
      </w:r>
      <w:r w:rsidR="00C127BF" w:rsidRPr="00FD1E70">
        <w:rPr>
          <w:szCs w:val="23"/>
        </w:rPr>
        <w:t xml:space="preserve">, o </w:t>
      </w:r>
      <w:r w:rsidR="00125E37">
        <w:rPr>
          <w:szCs w:val="23"/>
        </w:rPr>
        <w:t>których mowa</w:t>
      </w:r>
      <w:r w:rsidR="00C127BF" w:rsidRPr="00FD1E70">
        <w:rPr>
          <w:szCs w:val="23"/>
        </w:rPr>
        <w:t xml:space="preserve"> w ust. 2, </w:t>
      </w:r>
      <w:r w:rsidRPr="00FD1E70">
        <w:rPr>
          <w:szCs w:val="23"/>
        </w:rPr>
        <w:t>WYKONAWCA</w:t>
      </w:r>
      <w:r w:rsidR="00C127BF" w:rsidRPr="00FD1E70">
        <w:rPr>
          <w:szCs w:val="23"/>
        </w:rPr>
        <w:t xml:space="preserve"> zobowiązuje się zrealizować w terminie </w:t>
      </w:r>
      <w:r w:rsidR="00C127BF" w:rsidRPr="00FD1E70">
        <w:rPr>
          <w:b/>
          <w:szCs w:val="23"/>
        </w:rPr>
        <w:t xml:space="preserve">do dnia </w:t>
      </w:r>
      <w:r w:rsidRPr="00FD1E70">
        <w:rPr>
          <w:b/>
          <w:szCs w:val="23"/>
        </w:rPr>
        <w:t>……………. 2023</w:t>
      </w:r>
      <w:r w:rsidR="00C127BF" w:rsidRPr="00FD1E70">
        <w:rPr>
          <w:b/>
          <w:szCs w:val="23"/>
        </w:rPr>
        <w:t xml:space="preserve"> r.</w:t>
      </w:r>
    </w:p>
    <w:p w14:paraId="07BCCE67" w14:textId="77777777" w:rsidR="00C127BF" w:rsidRPr="00B93A50" w:rsidRDefault="00C127BF" w:rsidP="00C127BF">
      <w:pPr>
        <w:spacing w:after="60" w:line="288" w:lineRule="auto"/>
        <w:jc w:val="center"/>
        <w:rPr>
          <w:b/>
          <w:szCs w:val="23"/>
        </w:rPr>
      </w:pPr>
      <w:r w:rsidRPr="00B93A50">
        <w:rPr>
          <w:b/>
          <w:szCs w:val="23"/>
        </w:rPr>
        <w:t>§ 2</w:t>
      </w:r>
    </w:p>
    <w:p w14:paraId="7146FC7D" w14:textId="77777777" w:rsidR="00C127BF" w:rsidRPr="00B93A50" w:rsidRDefault="00125E37" w:rsidP="00C127BF">
      <w:pPr>
        <w:spacing w:after="120" w:line="288" w:lineRule="auto"/>
        <w:jc w:val="both"/>
        <w:rPr>
          <w:szCs w:val="23"/>
        </w:rPr>
      </w:pPr>
      <w:r w:rsidRPr="00B93A50">
        <w:t>Prace remontowo-montażowe</w:t>
      </w:r>
      <w:r w:rsidRPr="00B93A50">
        <w:rPr>
          <w:szCs w:val="23"/>
        </w:rPr>
        <w:t>, o których mowa w § 1 ust. 2, WYKONAWCA</w:t>
      </w:r>
      <w:r w:rsidR="00B93A50" w:rsidRPr="00B93A50">
        <w:t xml:space="preserve"> będą wykonywane</w:t>
      </w:r>
      <w:r w:rsidR="00C127BF" w:rsidRPr="00B93A50">
        <w:t xml:space="preserve"> przez </w:t>
      </w:r>
      <w:r w:rsidR="00B93A50" w:rsidRPr="00B93A50">
        <w:rPr>
          <w:szCs w:val="23"/>
        </w:rPr>
        <w:t>WYKONAWCĘ</w:t>
      </w:r>
      <w:r w:rsidR="00B93A50" w:rsidRPr="00B93A50">
        <w:t xml:space="preserve"> osobiście lub </w:t>
      </w:r>
      <w:r w:rsidR="00C127BF" w:rsidRPr="00B93A50">
        <w:t xml:space="preserve">przez personel, którym będzie dysponował </w:t>
      </w:r>
      <w:r w:rsidR="00B93A50" w:rsidRPr="00B93A50">
        <w:t>WYKONAWC</w:t>
      </w:r>
      <w:r w:rsidR="00C127BF" w:rsidRPr="00B93A50">
        <w:t>A.</w:t>
      </w:r>
    </w:p>
    <w:p w14:paraId="4B5134A8" w14:textId="77777777" w:rsidR="00C127BF" w:rsidRPr="00B93A50" w:rsidRDefault="00C127BF" w:rsidP="00C127BF">
      <w:pPr>
        <w:spacing w:after="60" w:line="288" w:lineRule="auto"/>
        <w:ind w:left="142"/>
        <w:jc w:val="center"/>
        <w:rPr>
          <w:b/>
          <w:szCs w:val="23"/>
        </w:rPr>
      </w:pPr>
      <w:r w:rsidRPr="00B93A50">
        <w:rPr>
          <w:b/>
          <w:szCs w:val="23"/>
        </w:rPr>
        <w:lastRenderedPageBreak/>
        <w:t>§ 3</w:t>
      </w:r>
    </w:p>
    <w:p w14:paraId="055DE495" w14:textId="57DFCA2C" w:rsidR="00C127BF" w:rsidRPr="00B93A50" w:rsidRDefault="00B93A50" w:rsidP="002F2ABC">
      <w:pPr>
        <w:numPr>
          <w:ilvl w:val="0"/>
          <w:numId w:val="3"/>
        </w:numPr>
        <w:tabs>
          <w:tab w:val="clear" w:pos="720"/>
          <w:tab w:val="left" w:pos="-1440"/>
          <w:tab w:val="num" w:pos="567"/>
        </w:tabs>
        <w:suppressAutoHyphens/>
        <w:spacing w:after="120" w:line="288" w:lineRule="auto"/>
        <w:ind w:left="567" w:hanging="425"/>
        <w:jc w:val="both"/>
        <w:rPr>
          <w:szCs w:val="20"/>
        </w:rPr>
      </w:pPr>
      <w:r w:rsidRPr="00B93A50">
        <w:rPr>
          <w:szCs w:val="23"/>
        </w:rPr>
        <w:t>WYKONAWCA</w:t>
      </w:r>
      <w:r w:rsidR="00C127BF" w:rsidRPr="00B93A50">
        <w:t xml:space="preserve">, osoby go reprezentujące oraz osoby, którym </w:t>
      </w:r>
      <w:r w:rsidR="00457A90">
        <w:rPr>
          <w:szCs w:val="23"/>
        </w:rPr>
        <w:t>WYKONAWCA</w:t>
      </w:r>
      <w:r w:rsidR="00C127BF" w:rsidRPr="00B93A50">
        <w:t xml:space="preserve"> powierzył wykonywanie poszczególnych czynności związanych z realizacją UMOWY, zobowiązane </w:t>
      </w:r>
      <w:r w:rsidRPr="00B93A50">
        <w:br/>
      </w:r>
      <w:r w:rsidR="00C127BF" w:rsidRPr="00B93A50">
        <w:t xml:space="preserve">są do zachowania w tajemnicy wszelkich informacji, których ujawnienie byłoby sprzeczne </w:t>
      </w:r>
      <w:r w:rsidRPr="00B93A50">
        <w:br/>
      </w:r>
      <w:r w:rsidR="00C127BF" w:rsidRPr="00B93A50">
        <w:t xml:space="preserve">z interesem </w:t>
      </w:r>
      <w:r w:rsidRPr="00B93A50">
        <w:t>ZAMAWIAJĄCEGO</w:t>
      </w:r>
      <w:r w:rsidR="00C127BF" w:rsidRPr="00B93A50">
        <w:t>.</w:t>
      </w:r>
    </w:p>
    <w:p w14:paraId="7E16C98B" w14:textId="77777777" w:rsidR="00C127BF" w:rsidRPr="00B93A50" w:rsidRDefault="00B93A50" w:rsidP="002F2ABC">
      <w:pPr>
        <w:numPr>
          <w:ilvl w:val="0"/>
          <w:numId w:val="3"/>
        </w:numPr>
        <w:tabs>
          <w:tab w:val="left" w:pos="-1440"/>
          <w:tab w:val="left" w:pos="567"/>
        </w:tabs>
        <w:suppressAutoHyphens/>
        <w:spacing w:after="120" w:line="288" w:lineRule="auto"/>
        <w:ind w:left="567" w:hanging="425"/>
        <w:jc w:val="both"/>
        <w:rPr>
          <w:szCs w:val="20"/>
        </w:rPr>
      </w:pPr>
      <w:r w:rsidRPr="00B93A50">
        <w:rPr>
          <w:szCs w:val="23"/>
        </w:rPr>
        <w:t>WYKONAWCA</w:t>
      </w:r>
      <w:r w:rsidR="00C127BF" w:rsidRPr="00B93A50">
        <w:t xml:space="preserve"> zobowiązuje się nie udostępniać osobom trzecim jakichkolwiek informacji uzyskanych w związku z wykonyw</w:t>
      </w:r>
      <w:r w:rsidRPr="00B93A50">
        <w:t>aniem UMOWY bez pisemnej zgody ZAMAWIAJĄCEGO</w:t>
      </w:r>
      <w:r w:rsidR="00C127BF" w:rsidRPr="00B93A50">
        <w:t xml:space="preserve">, chyba </w:t>
      </w:r>
      <w:r w:rsidR="00C127BF" w:rsidRPr="00B93A50">
        <w:br/>
        <w:t>że obowiązek udostępnienia informacji wynika z obowiązujących przepisów prawa.</w:t>
      </w:r>
    </w:p>
    <w:p w14:paraId="4B3EDA26" w14:textId="77777777" w:rsidR="00C127BF" w:rsidRPr="00B93A50" w:rsidRDefault="00C127BF" w:rsidP="002F2ABC">
      <w:pPr>
        <w:numPr>
          <w:ilvl w:val="0"/>
          <w:numId w:val="3"/>
        </w:numPr>
        <w:tabs>
          <w:tab w:val="left" w:pos="-1440"/>
          <w:tab w:val="left" w:pos="567"/>
        </w:tabs>
        <w:suppressAutoHyphens/>
        <w:spacing w:after="120" w:line="288" w:lineRule="auto"/>
        <w:ind w:left="567" w:hanging="425"/>
        <w:jc w:val="both"/>
        <w:rPr>
          <w:szCs w:val="20"/>
        </w:rPr>
      </w:pPr>
      <w:r w:rsidRPr="00B93A50">
        <w:t xml:space="preserve">Zobowiązanie, o którym mowa w ust. 1 obowiązuje w okresie od dnia podpisania UMOWY </w:t>
      </w:r>
      <w:r w:rsidRPr="00B93A50">
        <w:br/>
        <w:t>do upływu 12 miesięcy od daty jej rozwiązania lub wygaśnięcia.</w:t>
      </w:r>
    </w:p>
    <w:p w14:paraId="4543B900" w14:textId="77777777" w:rsidR="00C127BF" w:rsidRPr="00B93A50" w:rsidRDefault="00B93A50" w:rsidP="002F2ABC">
      <w:pPr>
        <w:numPr>
          <w:ilvl w:val="0"/>
          <w:numId w:val="3"/>
        </w:numPr>
        <w:tabs>
          <w:tab w:val="left" w:pos="-1440"/>
          <w:tab w:val="left" w:pos="567"/>
        </w:tabs>
        <w:suppressAutoHyphens/>
        <w:spacing w:after="120" w:line="288" w:lineRule="auto"/>
        <w:ind w:left="567" w:hanging="425"/>
        <w:jc w:val="both"/>
        <w:rPr>
          <w:szCs w:val="20"/>
        </w:rPr>
      </w:pPr>
      <w:r w:rsidRPr="00B93A50">
        <w:t>ZAMAWIAJĄCY</w:t>
      </w:r>
      <w:r w:rsidR="00C127BF" w:rsidRPr="00B93A50">
        <w:t xml:space="preserve"> ma prawo pisemnie upoważnić </w:t>
      </w:r>
      <w:r w:rsidRPr="00B93A50">
        <w:rPr>
          <w:szCs w:val="23"/>
        </w:rPr>
        <w:t>WYKONAWCĘ</w:t>
      </w:r>
      <w:r w:rsidR="00C127BF" w:rsidRPr="00B93A50">
        <w:t xml:space="preserve"> do przekazania konkretnej osobie wskazanych w upoważnieniu informacji.</w:t>
      </w:r>
    </w:p>
    <w:p w14:paraId="521CFCA1" w14:textId="77777777" w:rsidR="00C127BF" w:rsidRPr="00B93A50" w:rsidRDefault="00B93A50" w:rsidP="002F2ABC">
      <w:pPr>
        <w:numPr>
          <w:ilvl w:val="0"/>
          <w:numId w:val="3"/>
        </w:numPr>
        <w:tabs>
          <w:tab w:val="left" w:pos="-1440"/>
          <w:tab w:val="left" w:pos="567"/>
        </w:tabs>
        <w:suppressAutoHyphens/>
        <w:spacing w:after="120" w:line="288" w:lineRule="auto"/>
        <w:ind w:left="567" w:hanging="425"/>
        <w:jc w:val="both"/>
        <w:rPr>
          <w:szCs w:val="20"/>
        </w:rPr>
      </w:pPr>
      <w:r w:rsidRPr="00B93A50">
        <w:rPr>
          <w:szCs w:val="23"/>
        </w:rPr>
        <w:t>WYKONAWCA</w:t>
      </w:r>
      <w:r w:rsidR="00C127BF" w:rsidRPr="00B93A50">
        <w:t xml:space="preserve"> zapewnia, iż, realizując UMOWĘ, będzie przestrzegać obowiązujących przepisów, </w:t>
      </w:r>
      <w:r w:rsidR="00C127BF" w:rsidRPr="00B93A50">
        <w:br/>
        <w:t xml:space="preserve">w szczególności przepisów o ochronie danych osobowych. </w:t>
      </w:r>
    </w:p>
    <w:p w14:paraId="3D149F34" w14:textId="77777777" w:rsidR="00C127BF" w:rsidRPr="00B93A50" w:rsidRDefault="00C127BF" w:rsidP="002F2ABC">
      <w:pPr>
        <w:numPr>
          <w:ilvl w:val="0"/>
          <w:numId w:val="3"/>
        </w:numPr>
        <w:tabs>
          <w:tab w:val="left" w:pos="-1440"/>
          <w:tab w:val="left" w:pos="567"/>
        </w:tabs>
        <w:suppressAutoHyphens/>
        <w:spacing w:after="120" w:line="288" w:lineRule="auto"/>
        <w:ind w:left="567" w:hanging="425"/>
        <w:jc w:val="both"/>
        <w:rPr>
          <w:szCs w:val="20"/>
        </w:rPr>
      </w:pPr>
      <w:r w:rsidRPr="00B93A50">
        <w:t xml:space="preserve">W przypadku naruszenia postanowień niniejszego paragrafu przez </w:t>
      </w:r>
      <w:r w:rsidR="00B93A50" w:rsidRPr="00B93A50">
        <w:rPr>
          <w:szCs w:val="23"/>
        </w:rPr>
        <w:t>WYKONAWCĘ</w:t>
      </w:r>
      <w:r w:rsidRPr="00B93A50">
        <w:t xml:space="preserve"> lub osoby </w:t>
      </w:r>
      <w:r w:rsidRPr="00B93A50">
        <w:br/>
        <w:t xml:space="preserve">go zastępujące, </w:t>
      </w:r>
      <w:r w:rsidR="00B93A50" w:rsidRPr="00B93A50">
        <w:t>ZAMAWIAJĄCY</w:t>
      </w:r>
      <w:r w:rsidRPr="00B93A50">
        <w:t xml:space="preserve"> ma prawo rozwiązać UMOWĘ ze skutkiem natychmiastowym </w:t>
      </w:r>
      <w:r w:rsidRPr="00B93A50">
        <w:br/>
        <w:t xml:space="preserve">z winy </w:t>
      </w:r>
      <w:r w:rsidR="00B93A50" w:rsidRPr="00B93A50">
        <w:rPr>
          <w:szCs w:val="23"/>
        </w:rPr>
        <w:t>WYKONAWCY</w:t>
      </w:r>
      <w:r w:rsidRPr="00B93A50">
        <w:t xml:space="preserve"> i naliczyć kary umowne, o których </w:t>
      </w:r>
      <w:r w:rsidRPr="00A17833">
        <w:t xml:space="preserve">mowa </w:t>
      </w:r>
      <w:r w:rsidR="008D1B44">
        <w:t>w § 6</w:t>
      </w:r>
      <w:r w:rsidRPr="00A17833">
        <w:t xml:space="preserve"> ust. 6.</w:t>
      </w:r>
    </w:p>
    <w:p w14:paraId="5B2C6B40" w14:textId="77777777" w:rsidR="00C127BF" w:rsidRPr="00B93A50" w:rsidRDefault="00C127BF" w:rsidP="00C127BF">
      <w:pPr>
        <w:spacing w:after="60" w:line="288" w:lineRule="auto"/>
        <w:jc w:val="center"/>
        <w:rPr>
          <w:b/>
          <w:szCs w:val="23"/>
        </w:rPr>
      </w:pPr>
      <w:r w:rsidRPr="00B93A50">
        <w:rPr>
          <w:b/>
          <w:szCs w:val="23"/>
        </w:rPr>
        <w:t>§ 4</w:t>
      </w:r>
    </w:p>
    <w:p w14:paraId="521B5C87" w14:textId="77777777" w:rsidR="00C127BF" w:rsidRPr="00B93A50" w:rsidRDefault="00C127BF" w:rsidP="002F2ABC">
      <w:pPr>
        <w:pStyle w:val="Akapitzlist"/>
        <w:numPr>
          <w:ilvl w:val="1"/>
          <w:numId w:val="3"/>
        </w:numPr>
        <w:spacing w:after="120" w:line="288" w:lineRule="auto"/>
        <w:ind w:left="567" w:hanging="425"/>
        <w:contextualSpacing w:val="0"/>
        <w:jc w:val="both"/>
        <w:rPr>
          <w:szCs w:val="23"/>
        </w:rPr>
      </w:pPr>
      <w:r w:rsidRPr="00B93A50">
        <w:rPr>
          <w:szCs w:val="23"/>
        </w:rPr>
        <w:t xml:space="preserve">Z tytułu realizacji UMOWY, </w:t>
      </w:r>
      <w:r w:rsidR="00B93A50" w:rsidRPr="00B93A50">
        <w:rPr>
          <w:szCs w:val="23"/>
        </w:rPr>
        <w:t>ZAMAWIAJACY</w:t>
      </w:r>
      <w:r w:rsidRPr="00B93A50">
        <w:rPr>
          <w:szCs w:val="23"/>
        </w:rPr>
        <w:t xml:space="preserve"> zobowiązuje się zapłacić </w:t>
      </w:r>
      <w:r w:rsidR="00B93A50" w:rsidRPr="00B93A50">
        <w:rPr>
          <w:szCs w:val="23"/>
        </w:rPr>
        <w:t>WYKONAWCY</w:t>
      </w:r>
      <w:r w:rsidRPr="00B93A50">
        <w:rPr>
          <w:szCs w:val="23"/>
        </w:rPr>
        <w:t xml:space="preserve"> wynagrodzenie w wysokości </w:t>
      </w:r>
      <w:r w:rsidRPr="00B93A50">
        <w:rPr>
          <w:rFonts w:ascii="Calibri" w:hAnsi="Calibri" w:cs="Calibri"/>
          <w:b/>
          <w:bCs/>
        </w:rPr>
        <w:t>……………………………………</w:t>
      </w:r>
      <w:r w:rsidRPr="00B93A50">
        <w:rPr>
          <w:szCs w:val="23"/>
        </w:rPr>
        <w:t xml:space="preserve"> (słownie: ………………</w:t>
      </w:r>
      <w:r w:rsidR="00B93A50" w:rsidRPr="00B93A50">
        <w:rPr>
          <w:szCs w:val="23"/>
        </w:rPr>
        <w:t>……</w:t>
      </w:r>
      <w:r w:rsidRPr="00B93A50">
        <w:rPr>
          <w:szCs w:val="23"/>
        </w:rPr>
        <w:t xml:space="preserve">……………. złotych) na podstawie wystawionej przez </w:t>
      </w:r>
      <w:r w:rsidR="00B93A50" w:rsidRPr="00B93A50">
        <w:rPr>
          <w:szCs w:val="23"/>
        </w:rPr>
        <w:t>WYKONAWCĘ</w:t>
      </w:r>
      <w:r w:rsidRPr="00B93A50">
        <w:rPr>
          <w:szCs w:val="23"/>
        </w:rPr>
        <w:t xml:space="preserve"> faktury, z </w:t>
      </w:r>
      <w:r w:rsidR="00B93A50" w:rsidRPr="00B93A50">
        <w:rPr>
          <w:szCs w:val="23"/>
        </w:rPr>
        <w:t>zastrzeżeniem ust. 2</w:t>
      </w:r>
      <w:r w:rsidRPr="00B93A50">
        <w:rPr>
          <w:szCs w:val="23"/>
        </w:rPr>
        <w:t>.</w:t>
      </w:r>
    </w:p>
    <w:p w14:paraId="7EB97E8E" w14:textId="66EFBCB1" w:rsidR="00C127BF" w:rsidRPr="00B93A50" w:rsidRDefault="00B93A50" w:rsidP="002F2ABC">
      <w:pPr>
        <w:pStyle w:val="Akapitzlist"/>
        <w:numPr>
          <w:ilvl w:val="1"/>
          <w:numId w:val="3"/>
        </w:numPr>
        <w:spacing w:after="120" w:line="288" w:lineRule="auto"/>
        <w:ind w:left="567" w:hanging="425"/>
        <w:contextualSpacing w:val="0"/>
        <w:jc w:val="both"/>
        <w:rPr>
          <w:szCs w:val="23"/>
        </w:rPr>
      </w:pPr>
      <w:r w:rsidRPr="00B93A50">
        <w:t>ZAMAWIAJĄCY</w:t>
      </w:r>
      <w:r w:rsidR="00C127BF" w:rsidRPr="00B93A50">
        <w:t xml:space="preserve"> przekaże </w:t>
      </w:r>
      <w:r w:rsidR="00A61D3E">
        <w:t>WYKONAWCY</w:t>
      </w:r>
      <w:r w:rsidR="00C127BF" w:rsidRPr="00B93A50">
        <w:t xml:space="preserve"> zaliczkę na poczet realizacji UMOWY w</w:t>
      </w:r>
      <w:r w:rsidRPr="00B93A50">
        <w:t xml:space="preserve"> wysokości nieprzekraczającej 30</w:t>
      </w:r>
      <w:r w:rsidR="00C127BF" w:rsidRPr="00B93A50">
        <w:t xml:space="preserve">% wynagrodzenia, o którym mowa w ust. 1; zaliczka zostanie wypłacona </w:t>
      </w:r>
      <w:r w:rsidRPr="00B93A50">
        <w:t>WYKONAWCY</w:t>
      </w:r>
      <w:r w:rsidR="00C127BF" w:rsidRPr="00B93A50">
        <w:t xml:space="preserve"> na wskazany rachunek bankowy na podstawie faktury zaliczkowej w ciągu 7 dni  </w:t>
      </w:r>
      <w:r w:rsidR="00C127BF" w:rsidRPr="00B93A50">
        <w:br/>
        <w:t xml:space="preserve">od dostarczenia prawidłowej faktury zaliczkowej </w:t>
      </w:r>
      <w:r w:rsidRPr="00B93A50">
        <w:t>ZAMAWIAJĄCEMU</w:t>
      </w:r>
      <w:r w:rsidR="00C127BF" w:rsidRPr="00B93A50">
        <w:t>.</w:t>
      </w:r>
      <w:r w:rsidR="00457A90">
        <w:t xml:space="preserve"> Wraz z postępem prac remontowych oprócz zaliczki ZAMAWIAJĄCY o ile uzasadniać to będzie przebieg prac remontowych może wypłacać WYKONAWCY wynagrodzenie na podstawie faktur częściowych.</w:t>
      </w:r>
    </w:p>
    <w:p w14:paraId="2D3913C9" w14:textId="77777777" w:rsidR="00C127BF" w:rsidRPr="00B93A50" w:rsidRDefault="00C127BF" w:rsidP="002F2ABC">
      <w:pPr>
        <w:pStyle w:val="Akapitzlist"/>
        <w:numPr>
          <w:ilvl w:val="1"/>
          <w:numId w:val="3"/>
        </w:numPr>
        <w:spacing w:after="120" w:line="288" w:lineRule="auto"/>
        <w:ind w:left="567" w:hanging="425"/>
        <w:contextualSpacing w:val="0"/>
        <w:jc w:val="both"/>
        <w:rPr>
          <w:szCs w:val="23"/>
        </w:rPr>
      </w:pPr>
      <w:r w:rsidRPr="00B93A50">
        <w:t xml:space="preserve">Należne </w:t>
      </w:r>
      <w:r w:rsidR="00B93A50" w:rsidRPr="00B93A50">
        <w:rPr>
          <w:szCs w:val="23"/>
        </w:rPr>
        <w:t>WYKONAWCY</w:t>
      </w:r>
      <w:r w:rsidRPr="00B93A50">
        <w:t xml:space="preserve"> wynagrodzenie </w:t>
      </w:r>
      <w:r w:rsidR="00B93A50" w:rsidRPr="00B93A50">
        <w:t>ZAMAWIAJĄCY</w:t>
      </w:r>
      <w:r w:rsidRPr="00B93A50">
        <w:t xml:space="preserve"> będzie regulował w</w:t>
      </w:r>
      <w:r w:rsidRPr="00B93A50">
        <w:rPr>
          <w:szCs w:val="23"/>
        </w:rPr>
        <w:t xml:space="preserve"> terminie do 30 dni </w:t>
      </w:r>
      <w:r w:rsidR="00B93A50" w:rsidRPr="00B93A50">
        <w:rPr>
          <w:szCs w:val="23"/>
        </w:rPr>
        <w:br/>
      </w:r>
      <w:r w:rsidRPr="00B93A50">
        <w:t>od</w:t>
      </w:r>
      <w:r w:rsidR="00B93A50" w:rsidRPr="00B93A50">
        <w:t xml:space="preserve"> dnia otrzymania przez ZAMAWIAJACEGO</w:t>
      </w:r>
      <w:r w:rsidRPr="00B93A50">
        <w:t xml:space="preserve"> prawidłowo wystawionej faktury. </w:t>
      </w:r>
    </w:p>
    <w:p w14:paraId="01B8C5CA" w14:textId="77777777" w:rsidR="00C127BF" w:rsidRPr="00B93A50" w:rsidRDefault="00C127BF" w:rsidP="002F2ABC">
      <w:pPr>
        <w:pStyle w:val="Akapitzlist"/>
        <w:numPr>
          <w:ilvl w:val="1"/>
          <w:numId w:val="3"/>
        </w:numPr>
        <w:spacing w:after="120" w:line="288" w:lineRule="auto"/>
        <w:ind w:left="567" w:hanging="425"/>
        <w:contextualSpacing w:val="0"/>
        <w:jc w:val="both"/>
        <w:rPr>
          <w:szCs w:val="23"/>
        </w:rPr>
      </w:pPr>
      <w:r w:rsidRPr="00B93A50">
        <w:t xml:space="preserve">Wszelkie koszty związane z wykonywaniem niniejszej UMOWY pokrywa </w:t>
      </w:r>
      <w:r w:rsidR="00B93A50" w:rsidRPr="00B93A50">
        <w:rPr>
          <w:szCs w:val="23"/>
        </w:rPr>
        <w:t>WYKONAWCA</w:t>
      </w:r>
      <w:r w:rsidRPr="00B93A50">
        <w:t xml:space="preserve">. </w:t>
      </w:r>
    </w:p>
    <w:p w14:paraId="2888799A" w14:textId="77777777" w:rsidR="00C127BF" w:rsidRPr="00F64DFC" w:rsidRDefault="00C127BF" w:rsidP="002F2ABC">
      <w:pPr>
        <w:pStyle w:val="Akapitzlist"/>
        <w:numPr>
          <w:ilvl w:val="1"/>
          <w:numId w:val="3"/>
        </w:numPr>
        <w:spacing w:after="120" w:line="288" w:lineRule="auto"/>
        <w:ind w:left="567" w:hanging="425"/>
        <w:contextualSpacing w:val="0"/>
        <w:jc w:val="both"/>
        <w:rPr>
          <w:szCs w:val="23"/>
        </w:rPr>
      </w:pPr>
      <w:r w:rsidRPr="00B93A50">
        <w:t>Wynagrodzenie, o któ</w:t>
      </w:r>
      <w:r w:rsidRPr="00B93A50">
        <w:rPr>
          <w:szCs w:val="23"/>
        </w:rPr>
        <w:t xml:space="preserve">rym mowa w ust. 1 wyczerpuje wszelkie roszczenia </w:t>
      </w:r>
      <w:r w:rsidR="00B93A50" w:rsidRPr="00B93A50">
        <w:rPr>
          <w:szCs w:val="23"/>
        </w:rPr>
        <w:t>WYKONAWCY</w:t>
      </w:r>
      <w:r w:rsidRPr="00B93A50">
        <w:rPr>
          <w:szCs w:val="23"/>
        </w:rPr>
        <w:t xml:space="preserve"> względem </w:t>
      </w:r>
      <w:r w:rsidR="00B93A50" w:rsidRPr="00B93A50">
        <w:rPr>
          <w:szCs w:val="23"/>
        </w:rPr>
        <w:t xml:space="preserve">ZAMAWIAJĄCEGO za prawidłowo wykonane </w:t>
      </w:r>
      <w:r w:rsidR="00F64DFC">
        <w:t>przedmiotu UMOWY</w:t>
      </w:r>
      <w:r w:rsidR="00F64DFC">
        <w:rPr>
          <w:szCs w:val="23"/>
        </w:rPr>
        <w:t>, o którym</w:t>
      </w:r>
      <w:r w:rsidR="00B93A50" w:rsidRPr="00B93A50">
        <w:rPr>
          <w:szCs w:val="23"/>
        </w:rPr>
        <w:t xml:space="preserve"> </w:t>
      </w:r>
      <w:r w:rsidRPr="00B93A50">
        <w:rPr>
          <w:szCs w:val="23"/>
        </w:rPr>
        <w:t xml:space="preserve">mowa </w:t>
      </w:r>
      <w:r w:rsidR="00F64DFC">
        <w:rPr>
          <w:szCs w:val="23"/>
        </w:rPr>
        <w:br/>
      </w:r>
      <w:r w:rsidRPr="00F64DFC">
        <w:rPr>
          <w:szCs w:val="23"/>
        </w:rPr>
        <w:t xml:space="preserve">w § 1 ust. 2 UMOWY. </w:t>
      </w:r>
    </w:p>
    <w:p w14:paraId="16ADCAAA" w14:textId="77777777" w:rsidR="00C127BF" w:rsidRPr="00F64DFC" w:rsidRDefault="00C127BF" w:rsidP="002F2ABC">
      <w:pPr>
        <w:pStyle w:val="Akapitzlist"/>
        <w:numPr>
          <w:ilvl w:val="1"/>
          <w:numId w:val="3"/>
        </w:numPr>
        <w:spacing w:after="120" w:line="288" w:lineRule="auto"/>
        <w:ind w:left="567" w:hanging="425"/>
        <w:contextualSpacing w:val="0"/>
        <w:jc w:val="both"/>
        <w:rPr>
          <w:szCs w:val="23"/>
        </w:rPr>
      </w:pPr>
      <w:r w:rsidRPr="00F64DFC">
        <w:rPr>
          <w:szCs w:val="23"/>
        </w:rPr>
        <w:t xml:space="preserve">W przypadku niedotrzymania przez </w:t>
      </w:r>
      <w:r w:rsidR="00F64DFC" w:rsidRPr="00F64DFC">
        <w:rPr>
          <w:szCs w:val="23"/>
        </w:rPr>
        <w:t>WYKONAWCĘ</w:t>
      </w:r>
      <w:r w:rsidRPr="00F64DFC">
        <w:rPr>
          <w:szCs w:val="23"/>
        </w:rPr>
        <w:t xml:space="preserve"> terminu </w:t>
      </w:r>
      <w:r w:rsidR="00F64DFC" w:rsidRPr="00F64DFC">
        <w:rPr>
          <w:szCs w:val="23"/>
        </w:rPr>
        <w:t xml:space="preserve">wykonania </w:t>
      </w:r>
      <w:r w:rsidR="00F64DFC" w:rsidRPr="00F64DFC">
        <w:t>przedmiotu UMOWY</w:t>
      </w:r>
      <w:r w:rsidR="00F64DFC" w:rsidRPr="00F64DFC">
        <w:rPr>
          <w:szCs w:val="23"/>
        </w:rPr>
        <w:t xml:space="preserve">, </w:t>
      </w:r>
      <w:r w:rsidR="00F64DFC" w:rsidRPr="00F64DFC">
        <w:rPr>
          <w:szCs w:val="23"/>
        </w:rPr>
        <w:br/>
        <w:t>o którym mowa w § 1 ust. 2 UMOWY</w:t>
      </w:r>
      <w:r w:rsidRPr="00F64DFC">
        <w:rPr>
          <w:szCs w:val="23"/>
        </w:rPr>
        <w:t xml:space="preserve">, </w:t>
      </w:r>
      <w:r w:rsidR="00F64DFC" w:rsidRPr="00F64DFC">
        <w:rPr>
          <w:szCs w:val="23"/>
        </w:rPr>
        <w:t>ZAMAWIAJĄCEMU</w:t>
      </w:r>
      <w:r w:rsidRPr="00F64DFC">
        <w:rPr>
          <w:szCs w:val="23"/>
        </w:rPr>
        <w:t xml:space="preserve"> przysługują kary umowne w wysokości 0,1% wynagrodzenia (o którym mowa w ust. 1) za każdy dzień opóźnienia liczony od dnia określonego w § 1 ust. 3 UMOWY – jednak nie więcej niż 20% netto wynagrodzenia, o którym mowa w ust. 1.</w:t>
      </w:r>
    </w:p>
    <w:p w14:paraId="24448B57" w14:textId="77777777" w:rsidR="00C127BF" w:rsidRDefault="00C127BF" w:rsidP="00C127BF">
      <w:pPr>
        <w:spacing w:after="60" w:line="288" w:lineRule="auto"/>
        <w:jc w:val="center"/>
        <w:rPr>
          <w:b/>
          <w:szCs w:val="23"/>
        </w:rPr>
      </w:pPr>
      <w:r w:rsidRPr="008A55EB">
        <w:rPr>
          <w:b/>
          <w:szCs w:val="23"/>
        </w:rPr>
        <w:lastRenderedPageBreak/>
        <w:t>§ 5</w:t>
      </w:r>
    </w:p>
    <w:p w14:paraId="74A24931" w14:textId="77777777" w:rsidR="00486689" w:rsidRPr="00486689" w:rsidRDefault="008D1B44" w:rsidP="002F2ABC">
      <w:pPr>
        <w:pStyle w:val="Akapitzlist"/>
        <w:numPr>
          <w:ilvl w:val="2"/>
          <w:numId w:val="3"/>
        </w:numPr>
        <w:tabs>
          <w:tab w:val="clear" w:pos="2160"/>
        </w:tabs>
        <w:ind w:left="567" w:right="356" w:hanging="425"/>
        <w:jc w:val="both"/>
        <w:rPr>
          <w:rFonts w:ascii="Calibri" w:eastAsia="Times New Roman" w:hAnsi="Calibri" w:cs="Calibri"/>
        </w:rPr>
      </w:pPr>
      <w:r w:rsidRPr="00486689">
        <w:rPr>
          <w:rFonts w:ascii="Calibri" w:eastAsia="Times New Roman" w:hAnsi="Calibri" w:cs="Calibri"/>
        </w:rPr>
        <w:t xml:space="preserve">WYKONAWCA zobowiązuje się do wykonania Przedmiotu UMOWY (o którym mowa w § 1 ust. 2 UMOWY) przy założeniu, że </w:t>
      </w:r>
      <w:r w:rsidRPr="00486689">
        <w:rPr>
          <w:rFonts w:ascii="Calibri" w:hAnsi="Calibri" w:cs="Calibri"/>
          <w:noProof/>
          <w:lang w:eastAsia="pl-PL"/>
        </w:rPr>
        <w:drawing>
          <wp:inline distT="0" distB="0" distL="0" distR="0" wp14:anchorId="717C87FD" wp14:editId="5179DAE3">
            <wp:extent cx="16587" cy="49764"/>
            <wp:effectExtent l="0" t="0" r="0" b="0"/>
            <wp:docPr id="56134" name="Picture 56134"/>
            <wp:cNvGraphicFramePr/>
            <a:graphic xmlns:a="http://schemas.openxmlformats.org/drawingml/2006/main">
              <a:graphicData uri="http://schemas.openxmlformats.org/drawingml/2006/picture">
                <pic:pic xmlns:pic="http://schemas.openxmlformats.org/drawingml/2006/picture">
                  <pic:nvPicPr>
                    <pic:cNvPr id="56134" name="Picture 56134"/>
                    <pic:cNvPicPr/>
                  </pic:nvPicPr>
                  <pic:blipFill>
                    <a:blip r:embed="rId8"/>
                    <a:stretch>
                      <a:fillRect/>
                    </a:stretch>
                  </pic:blipFill>
                  <pic:spPr>
                    <a:xfrm>
                      <a:off x="0" y="0"/>
                      <a:ext cx="16587" cy="49764"/>
                    </a:xfrm>
                    <a:prstGeom prst="rect">
                      <a:avLst/>
                    </a:prstGeom>
                  </pic:spPr>
                </pic:pic>
              </a:graphicData>
            </a:graphic>
          </wp:inline>
        </w:drawing>
      </w:r>
      <w:r w:rsidRPr="00486689">
        <w:rPr>
          <w:rFonts w:ascii="Calibri" w:eastAsia="Times New Roman" w:hAnsi="Calibri" w:cs="Calibri"/>
        </w:rPr>
        <w:t xml:space="preserve">roboty będą wykonywane na terenie obiektu czynnej Przychodni „Mój Lekarz” w Sochaczewie, w którym nie jest możliwe zorganizowanie typowego frontu robót. </w:t>
      </w:r>
    </w:p>
    <w:p w14:paraId="10DECCAC" w14:textId="77777777" w:rsidR="00486689" w:rsidRPr="00486689" w:rsidRDefault="008D1B44" w:rsidP="002F2ABC">
      <w:pPr>
        <w:pStyle w:val="Akapitzlist"/>
        <w:numPr>
          <w:ilvl w:val="2"/>
          <w:numId w:val="3"/>
        </w:numPr>
        <w:tabs>
          <w:tab w:val="clear" w:pos="2160"/>
        </w:tabs>
        <w:ind w:left="567" w:right="356" w:hanging="425"/>
        <w:jc w:val="both"/>
        <w:rPr>
          <w:rFonts w:ascii="Calibri" w:eastAsia="Times New Roman" w:hAnsi="Calibri" w:cs="Calibri"/>
        </w:rPr>
      </w:pPr>
      <w:r w:rsidRPr="00486689">
        <w:rPr>
          <w:rFonts w:ascii="Calibri" w:eastAsia="Times New Roman" w:hAnsi="Calibri" w:cs="Calibri"/>
        </w:rPr>
        <w:t xml:space="preserve">Oznacza to w szczególności, że WYKONAWCA zobowiązany jest do zachowania najwyższej staranności </w:t>
      </w:r>
      <w:r w:rsidRPr="00486689">
        <w:rPr>
          <w:noProof/>
          <w:lang w:eastAsia="pl-PL"/>
        </w:rPr>
        <w:drawing>
          <wp:inline distT="0" distB="0" distL="0" distR="0" wp14:anchorId="4ACF188C" wp14:editId="05ED83C9">
            <wp:extent cx="8294" cy="8294"/>
            <wp:effectExtent l="0" t="0" r="0" b="0"/>
            <wp:docPr id="9912" name="Picture 9912"/>
            <wp:cNvGraphicFramePr/>
            <a:graphic xmlns:a="http://schemas.openxmlformats.org/drawingml/2006/main">
              <a:graphicData uri="http://schemas.openxmlformats.org/drawingml/2006/picture">
                <pic:pic xmlns:pic="http://schemas.openxmlformats.org/drawingml/2006/picture">
                  <pic:nvPicPr>
                    <pic:cNvPr id="9912" name="Picture 9912"/>
                    <pic:cNvPicPr/>
                  </pic:nvPicPr>
                  <pic:blipFill>
                    <a:blip r:embed="rId9"/>
                    <a:stretch>
                      <a:fillRect/>
                    </a:stretch>
                  </pic:blipFill>
                  <pic:spPr>
                    <a:xfrm>
                      <a:off x="0" y="0"/>
                      <a:ext cx="8294" cy="8294"/>
                    </a:xfrm>
                    <a:prstGeom prst="rect">
                      <a:avLst/>
                    </a:prstGeom>
                  </pic:spPr>
                </pic:pic>
              </a:graphicData>
            </a:graphic>
          </wp:inline>
        </w:drawing>
      </w:r>
      <w:r w:rsidRPr="00486689">
        <w:rPr>
          <w:rFonts w:ascii="Calibri" w:eastAsia="Times New Roman" w:hAnsi="Calibri" w:cs="Calibri"/>
        </w:rPr>
        <w:t xml:space="preserve">w trakcie wykonywania robót, w tym do zapobieżenia uszkodzeniu lub utracie mienia już istniejącego oraz zapewni bezpieczeństwo pacjentom i personelowi ZAMAWIAJĄCEGO za co ponosi wyłączną odpowiedzialność. </w:t>
      </w:r>
    </w:p>
    <w:p w14:paraId="4E5E9D4D" w14:textId="77777777" w:rsidR="00486689" w:rsidRPr="00486689" w:rsidRDefault="008D1B44" w:rsidP="002F2ABC">
      <w:pPr>
        <w:pStyle w:val="Akapitzlist"/>
        <w:numPr>
          <w:ilvl w:val="2"/>
          <w:numId w:val="3"/>
        </w:numPr>
        <w:tabs>
          <w:tab w:val="clear" w:pos="2160"/>
        </w:tabs>
        <w:ind w:left="567" w:right="356" w:hanging="425"/>
        <w:jc w:val="both"/>
        <w:rPr>
          <w:rFonts w:ascii="Calibri" w:eastAsia="Times New Roman" w:hAnsi="Calibri" w:cs="Calibri"/>
        </w:rPr>
      </w:pPr>
      <w:r w:rsidRPr="00486689">
        <w:rPr>
          <w:rFonts w:ascii="Calibri" w:eastAsia="Times New Roman" w:hAnsi="Calibri" w:cs="Calibri"/>
        </w:rPr>
        <w:t xml:space="preserve">Wykonawca zobowiązany jest wykonać Przedmiot UMOWY z materiałów, które </w:t>
      </w:r>
      <w:r w:rsidR="00486689" w:rsidRPr="00486689">
        <w:rPr>
          <w:rFonts w:ascii="Calibri" w:eastAsia="Times New Roman" w:hAnsi="Calibri" w:cs="Calibri"/>
        </w:rPr>
        <w:br/>
      </w:r>
      <w:r w:rsidRPr="00486689">
        <w:rPr>
          <w:rFonts w:ascii="Calibri" w:eastAsia="Times New Roman" w:hAnsi="Calibri" w:cs="Calibri"/>
        </w:rPr>
        <w:t>są dopuszczone do obrotu i stosowania w budownictwie.</w:t>
      </w:r>
    </w:p>
    <w:p w14:paraId="1EC5835E" w14:textId="77777777" w:rsidR="00A97040" w:rsidRDefault="008D1B44" w:rsidP="002F2ABC">
      <w:pPr>
        <w:pStyle w:val="Akapitzlist"/>
        <w:numPr>
          <w:ilvl w:val="2"/>
          <w:numId w:val="3"/>
        </w:numPr>
        <w:tabs>
          <w:tab w:val="clear" w:pos="2160"/>
        </w:tabs>
        <w:ind w:left="567" w:right="356" w:hanging="425"/>
        <w:jc w:val="both"/>
        <w:rPr>
          <w:rFonts w:ascii="Calibri" w:eastAsia="Times New Roman" w:hAnsi="Calibri" w:cs="Calibri"/>
        </w:rPr>
      </w:pPr>
      <w:r w:rsidRPr="00486689">
        <w:rPr>
          <w:rFonts w:ascii="Calibri" w:eastAsia="Times New Roman" w:hAnsi="Calibri" w:cs="Calibri"/>
        </w:rPr>
        <w:t xml:space="preserve">Na każde żądanie </w:t>
      </w:r>
      <w:r w:rsidR="00486689" w:rsidRPr="00486689">
        <w:rPr>
          <w:rFonts w:ascii="Calibri" w:eastAsia="Times New Roman" w:hAnsi="Calibri" w:cs="Calibri"/>
        </w:rPr>
        <w:t xml:space="preserve">ZAMAWIAJĄCEGO, WYKONAWCA </w:t>
      </w:r>
      <w:r w:rsidRPr="00486689">
        <w:rPr>
          <w:rFonts w:ascii="Calibri" w:eastAsia="Times New Roman" w:hAnsi="Calibri" w:cs="Calibri"/>
        </w:rPr>
        <w:t xml:space="preserve">obowiązany jest okazać w stosunku </w:t>
      </w:r>
      <w:r w:rsidR="00486689" w:rsidRPr="00486689">
        <w:rPr>
          <w:rFonts w:ascii="Calibri" w:eastAsia="Times New Roman" w:hAnsi="Calibri" w:cs="Calibri"/>
        </w:rPr>
        <w:br/>
      </w:r>
      <w:r w:rsidRPr="00486689">
        <w:rPr>
          <w:rFonts w:ascii="Calibri" w:eastAsia="Times New Roman" w:hAnsi="Calibri" w:cs="Calibri"/>
        </w:rPr>
        <w:t>do wskazanych materiałów i</w:t>
      </w:r>
      <w:r w:rsidRPr="00486689">
        <w:rPr>
          <w:noProof/>
          <w:lang w:eastAsia="pl-PL"/>
        </w:rPr>
        <w:drawing>
          <wp:inline distT="0" distB="0" distL="0" distR="0" wp14:anchorId="03E57018" wp14:editId="1409F36E">
            <wp:extent cx="4148" cy="4147"/>
            <wp:effectExtent l="0" t="0" r="0" b="0"/>
            <wp:docPr id="9918" name="Picture 9918"/>
            <wp:cNvGraphicFramePr/>
            <a:graphic xmlns:a="http://schemas.openxmlformats.org/drawingml/2006/main">
              <a:graphicData uri="http://schemas.openxmlformats.org/drawingml/2006/picture">
                <pic:pic xmlns:pic="http://schemas.openxmlformats.org/drawingml/2006/picture">
                  <pic:nvPicPr>
                    <pic:cNvPr id="9918" name="Picture 9918"/>
                    <pic:cNvPicPr/>
                  </pic:nvPicPr>
                  <pic:blipFill>
                    <a:blip r:embed="rId10"/>
                    <a:stretch>
                      <a:fillRect/>
                    </a:stretch>
                  </pic:blipFill>
                  <pic:spPr>
                    <a:xfrm>
                      <a:off x="0" y="0"/>
                      <a:ext cx="4148" cy="4147"/>
                    </a:xfrm>
                    <a:prstGeom prst="rect">
                      <a:avLst/>
                    </a:prstGeom>
                  </pic:spPr>
                </pic:pic>
              </a:graphicData>
            </a:graphic>
          </wp:inline>
        </w:drawing>
      </w:r>
      <w:r w:rsidR="00486689" w:rsidRPr="00486689">
        <w:rPr>
          <w:rFonts w:ascii="Calibri" w:hAnsi="Calibri" w:cs="Calibri"/>
        </w:rPr>
        <w:t xml:space="preserve"> </w:t>
      </w:r>
      <w:r w:rsidRPr="00486689">
        <w:rPr>
          <w:rFonts w:ascii="Calibri" w:eastAsia="Times New Roman" w:hAnsi="Calibri" w:cs="Calibri"/>
        </w:rPr>
        <w:t xml:space="preserve">urządzeń: certyfikat na znak bezpieczeństwa, aktualną deklarację zgodności lub certyfikat zgodności z Polską </w:t>
      </w:r>
      <w:r w:rsidRPr="00486689">
        <w:rPr>
          <w:noProof/>
          <w:lang w:eastAsia="pl-PL"/>
        </w:rPr>
        <w:drawing>
          <wp:inline distT="0" distB="0" distL="0" distR="0" wp14:anchorId="5CCC8AF7" wp14:editId="2DFC14ED">
            <wp:extent cx="29028" cy="128557"/>
            <wp:effectExtent l="0" t="0" r="0" b="0"/>
            <wp:docPr id="56140" name="Picture 56140"/>
            <wp:cNvGraphicFramePr/>
            <a:graphic xmlns:a="http://schemas.openxmlformats.org/drawingml/2006/main">
              <a:graphicData uri="http://schemas.openxmlformats.org/drawingml/2006/picture">
                <pic:pic xmlns:pic="http://schemas.openxmlformats.org/drawingml/2006/picture">
                  <pic:nvPicPr>
                    <pic:cNvPr id="56140" name="Picture 56140"/>
                    <pic:cNvPicPr/>
                  </pic:nvPicPr>
                  <pic:blipFill>
                    <a:blip r:embed="rId11"/>
                    <a:stretch>
                      <a:fillRect/>
                    </a:stretch>
                  </pic:blipFill>
                  <pic:spPr>
                    <a:xfrm>
                      <a:off x="0" y="0"/>
                      <a:ext cx="29028" cy="128557"/>
                    </a:xfrm>
                    <a:prstGeom prst="rect">
                      <a:avLst/>
                    </a:prstGeom>
                  </pic:spPr>
                </pic:pic>
              </a:graphicData>
            </a:graphic>
          </wp:inline>
        </w:drawing>
      </w:r>
      <w:r w:rsidR="00486689" w:rsidRPr="00486689">
        <w:rPr>
          <w:rFonts w:ascii="Calibri" w:eastAsia="Times New Roman" w:hAnsi="Calibri" w:cs="Calibri"/>
        </w:rPr>
        <w:t>Normą</w:t>
      </w:r>
      <w:r w:rsidRPr="00486689">
        <w:rPr>
          <w:rFonts w:ascii="Calibri" w:eastAsia="Times New Roman" w:hAnsi="Calibri" w:cs="Calibri"/>
        </w:rPr>
        <w:t xml:space="preserve"> lub </w:t>
      </w:r>
      <w:r w:rsidR="00486689" w:rsidRPr="00486689">
        <w:rPr>
          <w:rFonts w:ascii="Calibri" w:eastAsia="Times New Roman" w:hAnsi="Calibri" w:cs="Calibri"/>
        </w:rPr>
        <w:t xml:space="preserve">aprobatą techniczną; dokumenty </w:t>
      </w:r>
      <w:r w:rsidRPr="00486689">
        <w:rPr>
          <w:rFonts w:ascii="Calibri" w:eastAsia="Times New Roman" w:hAnsi="Calibri" w:cs="Calibri"/>
        </w:rPr>
        <w:t xml:space="preserve">te powinny być przechowywane na budowie i przekazane podczas </w:t>
      </w:r>
      <w:r w:rsidRPr="00486689">
        <w:rPr>
          <w:noProof/>
          <w:lang w:eastAsia="pl-PL"/>
        </w:rPr>
        <w:drawing>
          <wp:inline distT="0" distB="0" distL="0" distR="0" wp14:anchorId="3ABB90DB" wp14:editId="48B0E358">
            <wp:extent cx="4147" cy="4147"/>
            <wp:effectExtent l="0" t="0" r="0" b="0"/>
            <wp:docPr id="9923" name="Picture 9923"/>
            <wp:cNvGraphicFramePr/>
            <a:graphic xmlns:a="http://schemas.openxmlformats.org/drawingml/2006/main">
              <a:graphicData uri="http://schemas.openxmlformats.org/drawingml/2006/picture">
                <pic:pic xmlns:pic="http://schemas.openxmlformats.org/drawingml/2006/picture">
                  <pic:nvPicPr>
                    <pic:cNvPr id="9923" name="Picture 9923"/>
                    <pic:cNvPicPr/>
                  </pic:nvPicPr>
                  <pic:blipFill>
                    <a:blip r:embed="rId10"/>
                    <a:stretch>
                      <a:fillRect/>
                    </a:stretch>
                  </pic:blipFill>
                  <pic:spPr>
                    <a:xfrm>
                      <a:off x="0" y="0"/>
                      <a:ext cx="4147" cy="4147"/>
                    </a:xfrm>
                    <a:prstGeom prst="rect">
                      <a:avLst/>
                    </a:prstGeom>
                  </pic:spPr>
                </pic:pic>
              </a:graphicData>
            </a:graphic>
          </wp:inline>
        </w:drawing>
      </w:r>
      <w:r w:rsidRPr="00486689">
        <w:rPr>
          <w:rFonts w:ascii="Calibri" w:eastAsia="Times New Roman" w:hAnsi="Calibri" w:cs="Calibri"/>
        </w:rPr>
        <w:t>odbioru ko</w:t>
      </w:r>
      <w:r w:rsidR="00486689" w:rsidRPr="00486689">
        <w:rPr>
          <w:rFonts w:ascii="Calibri" w:eastAsia="Times New Roman" w:hAnsi="Calibri" w:cs="Calibri"/>
        </w:rPr>
        <w:t>ńcowego na podstawie pisemnego P</w:t>
      </w:r>
      <w:r w:rsidRPr="00486689">
        <w:rPr>
          <w:rFonts w:ascii="Calibri" w:eastAsia="Times New Roman" w:hAnsi="Calibri" w:cs="Calibri"/>
        </w:rPr>
        <w:t>rotokołu</w:t>
      </w:r>
      <w:r w:rsidR="00486689" w:rsidRPr="00486689">
        <w:rPr>
          <w:rFonts w:ascii="Calibri" w:eastAsia="Times New Roman" w:hAnsi="Calibri" w:cs="Calibri"/>
        </w:rPr>
        <w:t xml:space="preserve"> odbioru</w:t>
      </w:r>
      <w:r w:rsidRPr="00486689">
        <w:rPr>
          <w:rFonts w:ascii="Calibri" w:eastAsia="Times New Roman" w:hAnsi="Calibri" w:cs="Calibri"/>
        </w:rPr>
        <w:t xml:space="preserve">. </w:t>
      </w:r>
      <w:r w:rsidRPr="00486689">
        <w:rPr>
          <w:noProof/>
          <w:lang w:eastAsia="pl-PL"/>
        </w:rPr>
        <w:drawing>
          <wp:inline distT="0" distB="0" distL="0" distR="0" wp14:anchorId="450E933D" wp14:editId="5B33770E">
            <wp:extent cx="4147" cy="4147"/>
            <wp:effectExtent l="0" t="0" r="0" b="0"/>
            <wp:docPr id="9924" name="Picture 9924"/>
            <wp:cNvGraphicFramePr/>
            <a:graphic xmlns:a="http://schemas.openxmlformats.org/drawingml/2006/main">
              <a:graphicData uri="http://schemas.openxmlformats.org/drawingml/2006/picture">
                <pic:pic xmlns:pic="http://schemas.openxmlformats.org/drawingml/2006/picture">
                  <pic:nvPicPr>
                    <pic:cNvPr id="9924" name="Picture 9924"/>
                    <pic:cNvPicPr/>
                  </pic:nvPicPr>
                  <pic:blipFill>
                    <a:blip r:embed="rId10"/>
                    <a:stretch>
                      <a:fillRect/>
                    </a:stretch>
                  </pic:blipFill>
                  <pic:spPr>
                    <a:xfrm>
                      <a:off x="0" y="0"/>
                      <a:ext cx="4147" cy="4147"/>
                    </a:xfrm>
                    <a:prstGeom prst="rect">
                      <a:avLst/>
                    </a:prstGeom>
                  </pic:spPr>
                </pic:pic>
              </a:graphicData>
            </a:graphic>
          </wp:inline>
        </w:drawing>
      </w:r>
    </w:p>
    <w:p w14:paraId="1A4D724F" w14:textId="77777777" w:rsidR="00A97040" w:rsidRPr="002D3D4F" w:rsidRDefault="008D1B44" w:rsidP="002F2ABC">
      <w:pPr>
        <w:pStyle w:val="Akapitzlist"/>
        <w:numPr>
          <w:ilvl w:val="2"/>
          <w:numId w:val="3"/>
        </w:numPr>
        <w:tabs>
          <w:tab w:val="clear" w:pos="2160"/>
        </w:tabs>
        <w:ind w:left="567" w:right="356" w:hanging="425"/>
        <w:jc w:val="both"/>
        <w:rPr>
          <w:rFonts w:ascii="Calibri" w:eastAsia="Times New Roman" w:hAnsi="Calibri" w:cs="Calibri"/>
        </w:rPr>
      </w:pPr>
      <w:r w:rsidRPr="002D3D4F">
        <w:rPr>
          <w:rFonts w:ascii="Calibri" w:eastAsia="Times New Roman" w:hAnsi="Calibri" w:cs="Calibri"/>
        </w:rPr>
        <w:t xml:space="preserve">Materiały nieodpowiadające wymaganiom </w:t>
      </w:r>
      <w:r w:rsidR="00A97040" w:rsidRPr="002D3D4F">
        <w:rPr>
          <w:rFonts w:ascii="Calibri" w:eastAsia="Times New Roman" w:hAnsi="Calibri" w:cs="Calibri"/>
        </w:rPr>
        <w:t xml:space="preserve">WYKONAWCA </w:t>
      </w:r>
      <w:r w:rsidRPr="002D3D4F">
        <w:rPr>
          <w:rFonts w:ascii="Calibri" w:eastAsia="Times New Roman" w:hAnsi="Calibri" w:cs="Calibri"/>
        </w:rPr>
        <w:t xml:space="preserve">usunie na swój koszt, Wbudowanie materiałów bez akceptacji Inspektora Nadzoru skutkować będzie ryzykiem nieodebrania robót, do których materiały te zostały </w:t>
      </w:r>
      <w:r w:rsidRPr="002D3D4F">
        <w:rPr>
          <w:noProof/>
          <w:lang w:eastAsia="pl-PL"/>
        </w:rPr>
        <w:drawing>
          <wp:inline distT="0" distB="0" distL="0" distR="0" wp14:anchorId="606B4381" wp14:editId="0E098987">
            <wp:extent cx="4147" cy="8294"/>
            <wp:effectExtent l="0" t="0" r="0" b="0"/>
            <wp:docPr id="9925" name="Picture 9925"/>
            <wp:cNvGraphicFramePr/>
            <a:graphic xmlns:a="http://schemas.openxmlformats.org/drawingml/2006/main">
              <a:graphicData uri="http://schemas.openxmlformats.org/drawingml/2006/picture">
                <pic:pic xmlns:pic="http://schemas.openxmlformats.org/drawingml/2006/picture">
                  <pic:nvPicPr>
                    <pic:cNvPr id="9925" name="Picture 9925"/>
                    <pic:cNvPicPr/>
                  </pic:nvPicPr>
                  <pic:blipFill>
                    <a:blip r:embed="rId12"/>
                    <a:stretch>
                      <a:fillRect/>
                    </a:stretch>
                  </pic:blipFill>
                  <pic:spPr>
                    <a:xfrm>
                      <a:off x="0" y="0"/>
                      <a:ext cx="4147" cy="8294"/>
                    </a:xfrm>
                    <a:prstGeom prst="rect">
                      <a:avLst/>
                    </a:prstGeom>
                  </pic:spPr>
                </pic:pic>
              </a:graphicData>
            </a:graphic>
          </wp:inline>
        </w:drawing>
      </w:r>
      <w:r w:rsidRPr="002D3D4F">
        <w:rPr>
          <w:rFonts w:ascii="Calibri" w:eastAsia="Times New Roman" w:hAnsi="Calibri" w:cs="Calibri"/>
        </w:rPr>
        <w:t>zastosowane.</w:t>
      </w:r>
    </w:p>
    <w:p w14:paraId="28270D47" w14:textId="77777777" w:rsidR="00A97040" w:rsidRPr="002D3D4F" w:rsidRDefault="00A97040" w:rsidP="002F2ABC">
      <w:pPr>
        <w:pStyle w:val="Akapitzlist"/>
        <w:numPr>
          <w:ilvl w:val="2"/>
          <w:numId w:val="3"/>
        </w:numPr>
        <w:tabs>
          <w:tab w:val="clear" w:pos="2160"/>
        </w:tabs>
        <w:ind w:left="567" w:right="356" w:hanging="425"/>
        <w:jc w:val="both"/>
        <w:rPr>
          <w:rFonts w:ascii="Calibri" w:eastAsia="Times New Roman" w:hAnsi="Calibri" w:cs="Calibri"/>
        </w:rPr>
      </w:pPr>
      <w:r w:rsidRPr="002D3D4F">
        <w:rPr>
          <w:rFonts w:ascii="Calibri" w:eastAsia="Times New Roman" w:hAnsi="Calibri" w:cs="Calibri"/>
        </w:rPr>
        <w:t xml:space="preserve">WYKONAWCA </w:t>
      </w:r>
      <w:r w:rsidR="008D1B44" w:rsidRPr="002D3D4F">
        <w:rPr>
          <w:rFonts w:ascii="Calibri" w:eastAsia="Times New Roman" w:hAnsi="Calibri" w:cs="Calibri"/>
        </w:rPr>
        <w:t>zobowiązany jest do stosowania sprzętu, który nie spowoduje niekorzystnego wpływu na jakość</w:t>
      </w:r>
      <w:r w:rsidRPr="002D3D4F">
        <w:rPr>
          <w:rFonts w:ascii="Calibri" w:eastAsia="Times New Roman" w:hAnsi="Calibri" w:cs="Calibri"/>
        </w:rPr>
        <w:t xml:space="preserve"> robót i będzie gwarantować przeprowadzenie robót zgodnie z zasadami określonymi w</w:t>
      </w:r>
      <w:r w:rsidRPr="002D3D4F">
        <w:rPr>
          <w:rFonts w:ascii="Calibri" w:hAnsi="Calibri" w:cs="Calibri"/>
        </w:rPr>
        <w:t xml:space="preserve"> </w:t>
      </w:r>
      <w:r w:rsidRPr="002D3D4F">
        <w:rPr>
          <w:rFonts w:ascii="Calibri" w:eastAsia="Times New Roman" w:hAnsi="Calibri" w:cs="Calibri"/>
        </w:rPr>
        <w:t xml:space="preserve">„Wytycznych do adaptacji pomieszczeń" i specyfikacjach technicznych i odbioru robót budowlanych; w przypadku braku w „Wytycznych do adaptacji pomieszczeń" lub specyfikacjach stosownych, ustaleń, sprzęt powinien być uzgodniony i zaakceptowany przez Inspektora Nadzoru. Ilość i wydajność sprzętu powinny gwarantować prowadzenie robót zgodnie z „Wytycznymi do adaptacji pomieszczeń”. </w:t>
      </w:r>
    </w:p>
    <w:p w14:paraId="7D3528B1" w14:textId="77777777" w:rsidR="002D3D4F" w:rsidRDefault="00A97040" w:rsidP="002F2ABC">
      <w:pPr>
        <w:pStyle w:val="Akapitzlist"/>
        <w:numPr>
          <w:ilvl w:val="2"/>
          <w:numId w:val="3"/>
        </w:numPr>
        <w:tabs>
          <w:tab w:val="clear" w:pos="2160"/>
        </w:tabs>
        <w:ind w:left="567" w:right="356" w:hanging="425"/>
        <w:jc w:val="both"/>
        <w:rPr>
          <w:rFonts w:ascii="Calibri" w:eastAsia="Times New Roman" w:hAnsi="Calibri" w:cs="Calibri"/>
        </w:rPr>
      </w:pPr>
      <w:r w:rsidRPr="002D3D4F">
        <w:rPr>
          <w:rFonts w:ascii="Calibri" w:eastAsia="Times New Roman" w:hAnsi="Calibri" w:cs="Calibri"/>
        </w:rPr>
        <w:t xml:space="preserve">WYKONAWCA przedłoży na </w:t>
      </w:r>
      <w:r w:rsidRPr="002D3D4F">
        <w:rPr>
          <w:noProof/>
          <w:lang w:eastAsia="pl-PL"/>
        </w:rPr>
        <w:drawing>
          <wp:inline distT="0" distB="0" distL="0" distR="0" wp14:anchorId="1EEDB578" wp14:editId="205783A1">
            <wp:extent cx="4364" cy="4365"/>
            <wp:effectExtent l="0" t="0" r="0" b="0"/>
            <wp:docPr id="15573" name="Picture 15573"/>
            <wp:cNvGraphicFramePr/>
            <a:graphic xmlns:a="http://schemas.openxmlformats.org/drawingml/2006/main">
              <a:graphicData uri="http://schemas.openxmlformats.org/drawingml/2006/picture">
                <pic:pic xmlns:pic="http://schemas.openxmlformats.org/drawingml/2006/picture">
                  <pic:nvPicPr>
                    <pic:cNvPr id="15573" name="Picture 15573"/>
                    <pic:cNvPicPr/>
                  </pic:nvPicPr>
                  <pic:blipFill>
                    <a:blip r:embed="rId13"/>
                    <a:stretch>
                      <a:fillRect/>
                    </a:stretch>
                  </pic:blipFill>
                  <pic:spPr>
                    <a:xfrm>
                      <a:off x="0" y="0"/>
                      <a:ext cx="4364" cy="4365"/>
                    </a:xfrm>
                    <a:prstGeom prst="rect">
                      <a:avLst/>
                    </a:prstGeom>
                  </pic:spPr>
                </pic:pic>
              </a:graphicData>
            </a:graphic>
          </wp:inline>
        </w:drawing>
      </w:r>
      <w:r w:rsidRPr="002D3D4F">
        <w:rPr>
          <w:rFonts w:ascii="Calibri" w:eastAsia="Times New Roman" w:hAnsi="Calibri" w:cs="Calibri"/>
        </w:rPr>
        <w:t xml:space="preserve">żądanie Inspektora Nadzoru kopie dokumentów potwierdzających dopuszczenie sprzętu do użytkowania, jeżeli jest </w:t>
      </w:r>
      <w:r w:rsidRPr="002D3D4F">
        <w:rPr>
          <w:noProof/>
          <w:lang w:eastAsia="pl-PL"/>
        </w:rPr>
        <w:drawing>
          <wp:inline distT="0" distB="0" distL="0" distR="0" wp14:anchorId="58617275" wp14:editId="2D70CA79">
            <wp:extent cx="4365" cy="13095"/>
            <wp:effectExtent l="0" t="0" r="0" b="0"/>
            <wp:docPr id="56159" name="Picture 56159"/>
            <wp:cNvGraphicFramePr/>
            <a:graphic xmlns:a="http://schemas.openxmlformats.org/drawingml/2006/main">
              <a:graphicData uri="http://schemas.openxmlformats.org/drawingml/2006/picture">
                <pic:pic xmlns:pic="http://schemas.openxmlformats.org/drawingml/2006/picture">
                  <pic:nvPicPr>
                    <pic:cNvPr id="56159" name="Picture 56159"/>
                    <pic:cNvPicPr/>
                  </pic:nvPicPr>
                  <pic:blipFill>
                    <a:blip r:embed="rId14"/>
                    <a:stretch>
                      <a:fillRect/>
                    </a:stretch>
                  </pic:blipFill>
                  <pic:spPr>
                    <a:xfrm>
                      <a:off x="0" y="0"/>
                      <a:ext cx="4365" cy="13095"/>
                    </a:xfrm>
                    <a:prstGeom prst="rect">
                      <a:avLst/>
                    </a:prstGeom>
                  </pic:spPr>
                </pic:pic>
              </a:graphicData>
            </a:graphic>
          </wp:inline>
        </w:drawing>
      </w:r>
      <w:r w:rsidRPr="002D3D4F">
        <w:rPr>
          <w:rFonts w:ascii="Calibri" w:eastAsia="Times New Roman" w:hAnsi="Calibri" w:cs="Calibri"/>
        </w:rPr>
        <w:t>to wymagane przepisami.</w:t>
      </w:r>
    </w:p>
    <w:p w14:paraId="7B670E93" w14:textId="77777777" w:rsidR="002D3D4F" w:rsidRPr="00AB20B0" w:rsidRDefault="002D3D4F" w:rsidP="002F2ABC">
      <w:pPr>
        <w:pStyle w:val="Akapitzlist"/>
        <w:numPr>
          <w:ilvl w:val="2"/>
          <w:numId w:val="3"/>
        </w:numPr>
        <w:tabs>
          <w:tab w:val="clear" w:pos="2160"/>
        </w:tabs>
        <w:ind w:left="567" w:right="356" w:hanging="425"/>
        <w:jc w:val="both"/>
        <w:rPr>
          <w:rFonts w:ascii="Calibri" w:eastAsia="Times New Roman" w:hAnsi="Calibri" w:cs="Calibri"/>
        </w:rPr>
      </w:pPr>
      <w:r w:rsidRPr="00AB20B0">
        <w:rPr>
          <w:rFonts w:ascii="Calibri" w:eastAsia="Times New Roman" w:hAnsi="Calibri" w:cs="Calibri"/>
        </w:rPr>
        <w:t xml:space="preserve">Odbiór robót zanikających i ulegających zakryciu polega na ocenie ilości i jakości wykonania robót, które </w:t>
      </w:r>
      <w:r w:rsidRPr="00AB20B0">
        <w:rPr>
          <w:rFonts w:ascii="Calibri" w:hAnsi="Calibri" w:cs="Calibri"/>
          <w:noProof/>
          <w:lang w:eastAsia="pl-PL"/>
        </w:rPr>
        <w:drawing>
          <wp:inline distT="0" distB="0" distL="0" distR="0" wp14:anchorId="5B1440DF" wp14:editId="33099EB4">
            <wp:extent cx="8730" cy="39284"/>
            <wp:effectExtent l="0" t="0" r="0" b="0"/>
            <wp:docPr id="56161" name="Picture 56161"/>
            <wp:cNvGraphicFramePr/>
            <a:graphic xmlns:a="http://schemas.openxmlformats.org/drawingml/2006/main">
              <a:graphicData uri="http://schemas.openxmlformats.org/drawingml/2006/picture">
                <pic:pic xmlns:pic="http://schemas.openxmlformats.org/drawingml/2006/picture">
                  <pic:nvPicPr>
                    <pic:cNvPr id="56161" name="Picture 56161"/>
                    <pic:cNvPicPr/>
                  </pic:nvPicPr>
                  <pic:blipFill>
                    <a:blip r:embed="rId15"/>
                    <a:stretch>
                      <a:fillRect/>
                    </a:stretch>
                  </pic:blipFill>
                  <pic:spPr>
                    <a:xfrm>
                      <a:off x="0" y="0"/>
                      <a:ext cx="8730" cy="39284"/>
                    </a:xfrm>
                    <a:prstGeom prst="rect">
                      <a:avLst/>
                    </a:prstGeom>
                  </pic:spPr>
                </pic:pic>
              </a:graphicData>
            </a:graphic>
          </wp:inline>
        </w:drawing>
      </w:r>
      <w:r w:rsidRPr="00AB20B0">
        <w:rPr>
          <w:rFonts w:ascii="Calibri" w:eastAsia="Times New Roman" w:hAnsi="Calibri" w:cs="Calibri"/>
        </w:rPr>
        <w:t>w dalszym procesie realizacji ulegną zakryciu.</w:t>
      </w:r>
    </w:p>
    <w:p w14:paraId="3BA71C68" w14:textId="77777777" w:rsidR="002D3D4F" w:rsidRPr="00AB20B0" w:rsidRDefault="002D3D4F" w:rsidP="002F2ABC">
      <w:pPr>
        <w:pStyle w:val="Akapitzlist"/>
        <w:numPr>
          <w:ilvl w:val="2"/>
          <w:numId w:val="3"/>
        </w:numPr>
        <w:tabs>
          <w:tab w:val="clear" w:pos="2160"/>
        </w:tabs>
        <w:ind w:left="567" w:right="356" w:hanging="425"/>
        <w:jc w:val="both"/>
        <w:rPr>
          <w:rFonts w:ascii="Calibri" w:eastAsia="Times New Roman" w:hAnsi="Calibri" w:cs="Calibri"/>
        </w:rPr>
      </w:pPr>
      <w:r w:rsidRPr="00AB20B0">
        <w:rPr>
          <w:rFonts w:ascii="Calibri" w:hAnsi="Calibri" w:cs="Calibri"/>
        </w:rPr>
        <w:t xml:space="preserve">WYKONAWCA </w:t>
      </w:r>
      <w:r w:rsidRPr="00AB20B0">
        <w:rPr>
          <w:rFonts w:ascii="Calibri" w:eastAsia="Times New Roman" w:hAnsi="Calibri" w:cs="Calibri"/>
        </w:rPr>
        <w:t xml:space="preserve">podaje termin </w:t>
      </w:r>
      <w:r w:rsidRPr="00AB20B0">
        <w:rPr>
          <w:rFonts w:ascii="Calibri" w:hAnsi="Calibri" w:cs="Calibri"/>
          <w:noProof/>
        </w:rPr>
        <w:t>wykonaia</w:t>
      </w:r>
      <w:r w:rsidRPr="00AB20B0">
        <w:rPr>
          <w:rFonts w:ascii="Calibri" w:eastAsia="Times New Roman" w:hAnsi="Calibri" w:cs="Calibri"/>
        </w:rPr>
        <w:t xml:space="preserve"> robót</w:t>
      </w:r>
      <w:r w:rsidRPr="00AB20B0">
        <w:rPr>
          <w:rFonts w:ascii="Calibri" w:hAnsi="Calibri" w:cs="Calibri"/>
        </w:rPr>
        <w:t xml:space="preserve"> zanikają</w:t>
      </w:r>
      <w:r w:rsidRPr="00AB20B0">
        <w:rPr>
          <w:rFonts w:ascii="Calibri" w:eastAsia="Times New Roman" w:hAnsi="Calibri" w:cs="Calibri"/>
        </w:rPr>
        <w:t xml:space="preserve">cych lub ulegających zakryciu oraz zawiadamia o tym Inspektom Nadzoru z wyprzedzeniem umożliwiającym ich sprawdzenie </w:t>
      </w:r>
      <w:r w:rsidRPr="00AB20B0">
        <w:rPr>
          <w:rFonts w:ascii="Calibri" w:eastAsia="Times New Roman" w:hAnsi="Calibri" w:cs="Calibri"/>
        </w:rPr>
        <w:br/>
        <w:t>i odbiór; przys</w:t>
      </w:r>
      <w:r w:rsidRPr="00AB20B0">
        <w:rPr>
          <w:rFonts w:ascii="Calibri" w:hAnsi="Calibri" w:cs="Calibri"/>
        </w:rPr>
        <w:t>tąpienie do sprawdzenia i odbioru powinno nastą</w:t>
      </w:r>
      <w:r w:rsidRPr="00AB20B0">
        <w:rPr>
          <w:rFonts w:ascii="Calibri" w:eastAsia="Times New Roman" w:hAnsi="Calibri" w:cs="Calibri"/>
        </w:rPr>
        <w:t xml:space="preserve">pić bez zbędnej zwłoki, ale nie dłużej niż 48 godzin od zawiadomienia </w:t>
      </w:r>
      <w:r w:rsidRPr="00AB20B0">
        <w:rPr>
          <w:rFonts w:ascii="Calibri" w:hAnsi="Calibri" w:cs="Calibri"/>
        </w:rPr>
        <w:t>Inspektora Nadzoru</w:t>
      </w:r>
      <w:r w:rsidRPr="00AB20B0">
        <w:rPr>
          <w:rFonts w:ascii="Calibri" w:eastAsia="Times New Roman" w:hAnsi="Calibri" w:cs="Calibri"/>
        </w:rPr>
        <w:t>.</w:t>
      </w:r>
    </w:p>
    <w:p w14:paraId="14F99721" w14:textId="77777777" w:rsidR="00290F5D" w:rsidRPr="00AB20B0" w:rsidRDefault="002D3D4F" w:rsidP="002F2ABC">
      <w:pPr>
        <w:pStyle w:val="Akapitzlist"/>
        <w:numPr>
          <w:ilvl w:val="2"/>
          <w:numId w:val="3"/>
        </w:numPr>
        <w:tabs>
          <w:tab w:val="clear" w:pos="2160"/>
        </w:tabs>
        <w:ind w:left="567" w:right="356" w:hanging="425"/>
        <w:jc w:val="both"/>
        <w:rPr>
          <w:rFonts w:ascii="Calibri" w:eastAsia="Times New Roman" w:hAnsi="Calibri" w:cs="Calibri"/>
        </w:rPr>
      </w:pPr>
      <w:r w:rsidRPr="00AB20B0">
        <w:rPr>
          <w:rFonts w:ascii="Calibri" w:eastAsia="Times New Roman" w:hAnsi="Calibri" w:cs="Calibri"/>
        </w:rPr>
        <w:t>Wykonani</w:t>
      </w:r>
      <w:r w:rsidR="00290F5D" w:rsidRPr="00AB20B0">
        <w:rPr>
          <w:rFonts w:ascii="Calibri" w:eastAsia="Times New Roman" w:hAnsi="Calibri" w:cs="Calibri"/>
        </w:rPr>
        <w:t>e robót, o których mowa w ust. 8-9, stwierdza się P</w:t>
      </w:r>
      <w:r w:rsidRPr="00AB20B0">
        <w:rPr>
          <w:rFonts w:ascii="Calibri" w:eastAsia="Times New Roman" w:hAnsi="Calibri" w:cs="Calibri"/>
        </w:rPr>
        <w:t xml:space="preserve">rotokołem odbioru robót </w:t>
      </w:r>
      <w:r w:rsidR="00290F5D" w:rsidRPr="00AB20B0">
        <w:rPr>
          <w:rFonts w:ascii="Calibri" w:eastAsia="Times New Roman" w:hAnsi="Calibri" w:cs="Calibri"/>
        </w:rPr>
        <w:t>zanikających i ulegających zakryc</w:t>
      </w:r>
      <w:r w:rsidRPr="00AB20B0">
        <w:rPr>
          <w:rFonts w:ascii="Calibri" w:eastAsia="Times New Roman" w:hAnsi="Calibri" w:cs="Calibri"/>
        </w:rPr>
        <w:t>iu, jeżeli wym</w:t>
      </w:r>
      <w:r w:rsidRPr="00AB20B0">
        <w:rPr>
          <w:rFonts w:ascii="Calibri" w:hAnsi="Calibri" w:cs="Calibri"/>
        </w:rPr>
        <w:t>agają tego warunki techniczne w</w:t>
      </w:r>
      <w:r w:rsidRPr="00AB20B0">
        <w:rPr>
          <w:rFonts w:ascii="Calibri" w:eastAsia="Times New Roman" w:hAnsi="Calibri" w:cs="Calibri"/>
        </w:rPr>
        <w:t xml:space="preserve">ykonania </w:t>
      </w:r>
      <w:r w:rsidR="00290F5D" w:rsidRPr="00AB20B0">
        <w:rPr>
          <w:rFonts w:ascii="Calibri" w:eastAsia="Times New Roman" w:hAnsi="Calibri" w:cs="Calibri"/>
        </w:rPr>
        <w:br/>
      </w:r>
      <w:r w:rsidRPr="00AB20B0">
        <w:rPr>
          <w:rFonts w:ascii="Calibri" w:eastAsia="Times New Roman" w:hAnsi="Calibri" w:cs="Calibri"/>
        </w:rPr>
        <w:t>i odbior</w:t>
      </w:r>
      <w:r w:rsidRPr="00AB20B0">
        <w:rPr>
          <w:rFonts w:ascii="Calibri" w:hAnsi="Calibri" w:cs="Calibri"/>
        </w:rPr>
        <w:t>u robót lub inne przepisy techni</w:t>
      </w:r>
      <w:r w:rsidRPr="00AB20B0">
        <w:rPr>
          <w:rFonts w:ascii="Calibri" w:eastAsia="Times New Roman" w:hAnsi="Calibri" w:cs="Calibri"/>
        </w:rPr>
        <w:t>czno</w:t>
      </w:r>
      <w:r w:rsidRPr="00AB20B0">
        <w:rPr>
          <w:rFonts w:ascii="Calibri" w:hAnsi="Calibri" w:cs="Calibri"/>
        </w:rPr>
        <w:t>-</w:t>
      </w:r>
      <w:r w:rsidRPr="00AB20B0">
        <w:rPr>
          <w:rFonts w:ascii="Calibri" w:eastAsia="Times New Roman" w:hAnsi="Calibri" w:cs="Calibri"/>
        </w:rPr>
        <w:t>budowlane.</w:t>
      </w:r>
    </w:p>
    <w:p w14:paraId="46277C31" w14:textId="77777777" w:rsidR="00290F5D" w:rsidRPr="00AB20B0" w:rsidRDefault="002D3D4F" w:rsidP="002F2ABC">
      <w:pPr>
        <w:pStyle w:val="Akapitzlist"/>
        <w:numPr>
          <w:ilvl w:val="2"/>
          <w:numId w:val="3"/>
        </w:numPr>
        <w:tabs>
          <w:tab w:val="clear" w:pos="2160"/>
        </w:tabs>
        <w:ind w:left="567" w:right="356" w:hanging="425"/>
        <w:jc w:val="both"/>
        <w:rPr>
          <w:rFonts w:ascii="Calibri" w:eastAsia="Times New Roman" w:hAnsi="Calibri" w:cs="Calibri"/>
        </w:rPr>
      </w:pPr>
      <w:r w:rsidRPr="00AB20B0">
        <w:rPr>
          <w:rFonts w:ascii="Calibri" w:eastAsia="Times New Roman" w:hAnsi="Calibri" w:cs="Calibri"/>
        </w:rPr>
        <w:t>Czynnościom o</w:t>
      </w:r>
      <w:r w:rsidR="00290F5D" w:rsidRPr="00AB20B0">
        <w:rPr>
          <w:rFonts w:ascii="Calibri" w:hAnsi="Calibri" w:cs="Calibri"/>
        </w:rPr>
        <w:t>kreślonym w ust. 8</w:t>
      </w:r>
      <w:r w:rsidRPr="00AB20B0">
        <w:rPr>
          <w:rFonts w:ascii="Calibri" w:hAnsi="Calibri" w:cs="Calibri"/>
        </w:rPr>
        <w:t xml:space="preserve"> podlegają również i</w:t>
      </w:r>
      <w:r w:rsidRPr="00AB20B0">
        <w:rPr>
          <w:rFonts w:ascii="Calibri" w:eastAsia="Times New Roman" w:hAnsi="Calibri" w:cs="Calibri"/>
        </w:rPr>
        <w:t>nne roboty kons</w:t>
      </w:r>
      <w:r w:rsidRPr="00AB20B0">
        <w:rPr>
          <w:rFonts w:ascii="Calibri" w:hAnsi="Calibri" w:cs="Calibri"/>
        </w:rPr>
        <w:t>trukcyjno-montażowe, jeżeli warunki</w:t>
      </w:r>
      <w:r w:rsidRPr="00AB20B0">
        <w:rPr>
          <w:rFonts w:ascii="Calibri" w:eastAsia="Times New Roman" w:hAnsi="Calibri" w:cs="Calibri"/>
        </w:rPr>
        <w:t xml:space="preserve"> </w:t>
      </w:r>
      <w:r w:rsidRPr="00AB20B0">
        <w:rPr>
          <w:noProof/>
          <w:lang w:eastAsia="pl-PL"/>
        </w:rPr>
        <w:drawing>
          <wp:inline distT="0" distB="0" distL="0" distR="0" wp14:anchorId="131A2441" wp14:editId="6CED8250">
            <wp:extent cx="4365" cy="4365"/>
            <wp:effectExtent l="0" t="0" r="0" b="0"/>
            <wp:docPr id="15578" name="Picture 15578"/>
            <wp:cNvGraphicFramePr/>
            <a:graphic xmlns:a="http://schemas.openxmlformats.org/drawingml/2006/main">
              <a:graphicData uri="http://schemas.openxmlformats.org/drawingml/2006/picture">
                <pic:pic xmlns:pic="http://schemas.openxmlformats.org/drawingml/2006/picture">
                  <pic:nvPicPr>
                    <pic:cNvPr id="15578" name="Picture 15578"/>
                    <pic:cNvPicPr/>
                  </pic:nvPicPr>
                  <pic:blipFill>
                    <a:blip r:embed="rId13"/>
                    <a:stretch>
                      <a:fillRect/>
                    </a:stretch>
                  </pic:blipFill>
                  <pic:spPr>
                    <a:xfrm>
                      <a:off x="0" y="0"/>
                      <a:ext cx="4365" cy="4365"/>
                    </a:xfrm>
                    <a:prstGeom prst="rect">
                      <a:avLst/>
                    </a:prstGeom>
                  </pic:spPr>
                </pic:pic>
              </a:graphicData>
            </a:graphic>
          </wp:inline>
        </w:drawing>
      </w:r>
      <w:r w:rsidRPr="00AB20B0">
        <w:rPr>
          <w:rFonts w:ascii="Calibri" w:eastAsia="Times New Roman" w:hAnsi="Calibri" w:cs="Calibri"/>
        </w:rPr>
        <w:t xml:space="preserve">techniczne wykonania i odbioru robót przewidują ich odbiór techniczny (międzyoperacyjny). </w:t>
      </w:r>
      <w:r w:rsidRPr="00AB20B0">
        <w:rPr>
          <w:noProof/>
          <w:lang w:eastAsia="pl-PL"/>
        </w:rPr>
        <w:drawing>
          <wp:inline distT="0" distB="0" distL="0" distR="0" wp14:anchorId="6EAD39CF" wp14:editId="068FB90F">
            <wp:extent cx="4365" cy="4365"/>
            <wp:effectExtent l="0" t="0" r="0" b="0"/>
            <wp:docPr id="15579" name="Picture 15579"/>
            <wp:cNvGraphicFramePr/>
            <a:graphic xmlns:a="http://schemas.openxmlformats.org/drawingml/2006/main">
              <a:graphicData uri="http://schemas.openxmlformats.org/drawingml/2006/picture">
                <pic:pic xmlns:pic="http://schemas.openxmlformats.org/drawingml/2006/picture">
                  <pic:nvPicPr>
                    <pic:cNvPr id="15579" name="Picture 15579"/>
                    <pic:cNvPicPr/>
                  </pic:nvPicPr>
                  <pic:blipFill>
                    <a:blip r:embed="rId13"/>
                    <a:stretch>
                      <a:fillRect/>
                    </a:stretch>
                  </pic:blipFill>
                  <pic:spPr>
                    <a:xfrm>
                      <a:off x="0" y="0"/>
                      <a:ext cx="4365" cy="4365"/>
                    </a:xfrm>
                    <a:prstGeom prst="rect">
                      <a:avLst/>
                    </a:prstGeom>
                  </pic:spPr>
                </pic:pic>
              </a:graphicData>
            </a:graphic>
          </wp:inline>
        </w:drawing>
      </w:r>
    </w:p>
    <w:p w14:paraId="73D44E45" w14:textId="2D567508" w:rsidR="00F30086" w:rsidRPr="00AB20B0" w:rsidRDefault="002D3D4F" w:rsidP="002F2ABC">
      <w:pPr>
        <w:pStyle w:val="Akapitzlist"/>
        <w:numPr>
          <w:ilvl w:val="2"/>
          <w:numId w:val="3"/>
        </w:numPr>
        <w:tabs>
          <w:tab w:val="clear" w:pos="2160"/>
        </w:tabs>
        <w:ind w:left="567" w:right="356" w:hanging="425"/>
        <w:jc w:val="both"/>
        <w:rPr>
          <w:rFonts w:ascii="Calibri" w:eastAsia="Times New Roman" w:hAnsi="Calibri" w:cs="Calibri"/>
        </w:rPr>
      </w:pPr>
      <w:r w:rsidRPr="00AB20B0">
        <w:rPr>
          <w:rFonts w:ascii="Calibri" w:eastAsia="Times New Roman" w:hAnsi="Calibri" w:cs="Calibri"/>
        </w:rPr>
        <w:t>Niewykonanie</w:t>
      </w:r>
      <w:r w:rsidR="00290F5D" w:rsidRPr="00AB20B0">
        <w:rPr>
          <w:rFonts w:ascii="Calibri" w:eastAsia="Times New Roman" w:hAnsi="Calibri" w:cs="Calibri"/>
        </w:rPr>
        <w:t xml:space="preserve"> przez WYKONAWCĘ obowiązków, o których mowa w ust. 9 </w:t>
      </w:r>
      <w:r w:rsidRPr="00AB20B0">
        <w:rPr>
          <w:rFonts w:ascii="Calibri" w:eastAsia="Times New Roman" w:hAnsi="Calibri" w:cs="Calibri"/>
        </w:rPr>
        <w:t xml:space="preserve"> </w:t>
      </w:r>
      <w:r w:rsidR="00457A90">
        <w:rPr>
          <w:rFonts w:ascii="Calibri" w:eastAsia="Times New Roman" w:hAnsi="Calibri" w:cs="Calibri"/>
        </w:rPr>
        <w:t>może</w:t>
      </w:r>
      <w:r w:rsidR="00290F5D" w:rsidRPr="00AB20B0">
        <w:rPr>
          <w:rFonts w:ascii="Calibri" w:eastAsia="Times New Roman" w:hAnsi="Calibri" w:cs="Calibri"/>
        </w:rPr>
        <w:t xml:space="preserve"> </w:t>
      </w:r>
      <w:r w:rsidRPr="00AB20B0">
        <w:rPr>
          <w:rFonts w:ascii="Calibri" w:eastAsia="Times New Roman" w:hAnsi="Calibri" w:cs="Calibri"/>
        </w:rPr>
        <w:t xml:space="preserve">skutkować odkryciem robót przez </w:t>
      </w:r>
      <w:r w:rsidRPr="00AB20B0">
        <w:rPr>
          <w:noProof/>
          <w:lang w:eastAsia="pl-PL"/>
        </w:rPr>
        <w:drawing>
          <wp:inline distT="0" distB="0" distL="0" distR="0" wp14:anchorId="52BB157E" wp14:editId="6E346095">
            <wp:extent cx="26190" cy="96027"/>
            <wp:effectExtent l="0" t="0" r="0" b="0"/>
            <wp:docPr id="56163" name="Picture 56163"/>
            <wp:cNvGraphicFramePr/>
            <a:graphic xmlns:a="http://schemas.openxmlformats.org/drawingml/2006/main">
              <a:graphicData uri="http://schemas.openxmlformats.org/drawingml/2006/picture">
                <pic:pic xmlns:pic="http://schemas.openxmlformats.org/drawingml/2006/picture">
                  <pic:nvPicPr>
                    <pic:cNvPr id="56163" name="Picture 56163"/>
                    <pic:cNvPicPr/>
                  </pic:nvPicPr>
                  <pic:blipFill>
                    <a:blip r:embed="rId16"/>
                    <a:stretch>
                      <a:fillRect/>
                    </a:stretch>
                  </pic:blipFill>
                  <pic:spPr>
                    <a:xfrm>
                      <a:off x="0" y="0"/>
                      <a:ext cx="26190" cy="96027"/>
                    </a:xfrm>
                    <a:prstGeom prst="rect">
                      <a:avLst/>
                    </a:prstGeom>
                  </pic:spPr>
                </pic:pic>
              </a:graphicData>
            </a:graphic>
          </wp:inline>
        </w:drawing>
      </w:r>
      <w:r w:rsidRPr="00AB20B0">
        <w:rPr>
          <w:rFonts w:ascii="Calibri" w:hAnsi="Calibri" w:cs="Calibri"/>
        </w:rPr>
        <w:t>WYKONAWCĘ na koszt WYKONAWCY celem ich odbioru.</w:t>
      </w:r>
      <w:r w:rsidRPr="00AB20B0">
        <w:rPr>
          <w:rFonts w:ascii="Calibri" w:eastAsia="Times New Roman" w:hAnsi="Calibri" w:cs="Calibri"/>
        </w:rPr>
        <w:t xml:space="preserve"> </w:t>
      </w:r>
      <w:r w:rsidRPr="00AB20B0">
        <w:rPr>
          <w:noProof/>
          <w:lang w:eastAsia="pl-PL"/>
        </w:rPr>
        <w:drawing>
          <wp:inline distT="0" distB="0" distL="0" distR="0" wp14:anchorId="6A6A1DDA" wp14:editId="0408196D">
            <wp:extent cx="4365" cy="4365"/>
            <wp:effectExtent l="0" t="0" r="0" b="0"/>
            <wp:docPr id="15586" name="Picture 15586"/>
            <wp:cNvGraphicFramePr/>
            <a:graphic xmlns:a="http://schemas.openxmlformats.org/drawingml/2006/main">
              <a:graphicData uri="http://schemas.openxmlformats.org/drawingml/2006/picture">
                <pic:pic xmlns:pic="http://schemas.openxmlformats.org/drawingml/2006/picture">
                  <pic:nvPicPr>
                    <pic:cNvPr id="15586" name="Picture 15586"/>
                    <pic:cNvPicPr/>
                  </pic:nvPicPr>
                  <pic:blipFill>
                    <a:blip r:embed="rId13"/>
                    <a:stretch>
                      <a:fillRect/>
                    </a:stretch>
                  </pic:blipFill>
                  <pic:spPr>
                    <a:xfrm>
                      <a:off x="0" y="0"/>
                      <a:ext cx="4365" cy="4365"/>
                    </a:xfrm>
                    <a:prstGeom prst="rect">
                      <a:avLst/>
                    </a:prstGeom>
                  </pic:spPr>
                </pic:pic>
              </a:graphicData>
            </a:graphic>
          </wp:inline>
        </w:drawing>
      </w:r>
    </w:p>
    <w:p w14:paraId="32CBB18A" w14:textId="77777777" w:rsidR="00F30086" w:rsidRPr="00AB20B0" w:rsidRDefault="00F30086" w:rsidP="002F2ABC">
      <w:pPr>
        <w:pStyle w:val="Akapitzlist"/>
        <w:numPr>
          <w:ilvl w:val="2"/>
          <w:numId w:val="3"/>
        </w:numPr>
        <w:tabs>
          <w:tab w:val="clear" w:pos="2160"/>
        </w:tabs>
        <w:ind w:left="567" w:right="356" w:hanging="425"/>
        <w:jc w:val="both"/>
        <w:rPr>
          <w:rFonts w:ascii="Calibri" w:eastAsia="Times New Roman" w:hAnsi="Calibri" w:cs="Calibri"/>
        </w:rPr>
      </w:pPr>
      <w:r w:rsidRPr="00AB20B0">
        <w:rPr>
          <w:rFonts w:ascii="Calibri" w:eastAsia="Times New Roman" w:hAnsi="Calibri" w:cs="Calibri"/>
        </w:rPr>
        <w:t xml:space="preserve">WYKONAWCA odpowiedzialny jest za pełną kontrolę jakości robót i materiałów. WYKONAWCA zapewni odpowiedni </w:t>
      </w:r>
      <w:r w:rsidRPr="00AB20B0">
        <w:rPr>
          <w:noProof/>
          <w:lang w:eastAsia="pl-PL"/>
        </w:rPr>
        <w:drawing>
          <wp:inline distT="0" distB="0" distL="0" distR="0" wp14:anchorId="45C42D49" wp14:editId="120A1653">
            <wp:extent cx="48014" cy="91663"/>
            <wp:effectExtent l="0" t="0" r="0" b="0"/>
            <wp:docPr id="56171" name="Picture 56171"/>
            <wp:cNvGraphicFramePr/>
            <a:graphic xmlns:a="http://schemas.openxmlformats.org/drawingml/2006/main">
              <a:graphicData uri="http://schemas.openxmlformats.org/drawingml/2006/picture">
                <pic:pic xmlns:pic="http://schemas.openxmlformats.org/drawingml/2006/picture">
                  <pic:nvPicPr>
                    <pic:cNvPr id="56171" name="Picture 56171"/>
                    <pic:cNvPicPr/>
                  </pic:nvPicPr>
                  <pic:blipFill>
                    <a:blip r:embed="rId17"/>
                    <a:stretch>
                      <a:fillRect/>
                    </a:stretch>
                  </pic:blipFill>
                  <pic:spPr>
                    <a:xfrm>
                      <a:off x="0" y="0"/>
                      <a:ext cx="48014" cy="91663"/>
                    </a:xfrm>
                    <a:prstGeom prst="rect">
                      <a:avLst/>
                    </a:prstGeom>
                  </pic:spPr>
                </pic:pic>
              </a:graphicData>
            </a:graphic>
          </wp:inline>
        </w:drawing>
      </w:r>
      <w:r w:rsidRPr="00AB20B0">
        <w:rPr>
          <w:rFonts w:ascii="Calibri" w:eastAsia="Times New Roman" w:hAnsi="Calibri" w:cs="Calibri"/>
        </w:rPr>
        <w:t xml:space="preserve">system kontroli, włączając personel, sprzęt, zaopatrzenie i wszystkie urządzenia niezbędne do </w:t>
      </w:r>
      <w:r w:rsidRPr="00AB20B0">
        <w:rPr>
          <w:noProof/>
          <w:lang w:eastAsia="pl-PL"/>
        </w:rPr>
        <w:drawing>
          <wp:inline distT="0" distB="0" distL="0" distR="0" wp14:anchorId="28072899" wp14:editId="35AD4322">
            <wp:extent cx="8730" cy="13095"/>
            <wp:effectExtent l="0" t="0" r="0" b="0"/>
            <wp:docPr id="15600" name="Picture 15600"/>
            <wp:cNvGraphicFramePr/>
            <a:graphic xmlns:a="http://schemas.openxmlformats.org/drawingml/2006/main">
              <a:graphicData uri="http://schemas.openxmlformats.org/drawingml/2006/picture">
                <pic:pic xmlns:pic="http://schemas.openxmlformats.org/drawingml/2006/picture">
                  <pic:nvPicPr>
                    <pic:cNvPr id="15600" name="Picture 15600"/>
                    <pic:cNvPicPr/>
                  </pic:nvPicPr>
                  <pic:blipFill>
                    <a:blip r:embed="rId18"/>
                    <a:stretch>
                      <a:fillRect/>
                    </a:stretch>
                  </pic:blipFill>
                  <pic:spPr>
                    <a:xfrm>
                      <a:off x="0" y="0"/>
                      <a:ext cx="8730" cy="13095"/>
                    </a:xfrm>
                    <a:prstGeom prst="rect">
                      <a:avLst/>
                    </a:prstGeom>
                  </pic:spPr>
                </pic:pic>
              </a:graphicData>
            </a:graphic>
          </wp:inline>
        </w:drawing>
      </w:r>
      <w:r w:rsidRPr="00AB20B0">
        <w:rPr>
          <w:rFonts w:ascii="Calibri" w:eastAsia="Times New Roman" w:hAnsi="Calibri" w:cs="Calibri"/>
        </w:rPr>
        <w:t xml:space="preserve">prowadzenia kontroli jakości robót. </w:t>
      </w:r>
      <w:r w:rsidRPr="00AB20B0">
        <w:rPr>
          <w:rFonts w:ascii="Calibri" w:eastAsia="Times New Roman" w:hAnsi="Calibri" w:cs="Calibri"/>
        </w:rPr>
        <w:lastRenderedPageBreak/>
        <w:t xml:space="preserve">Minimalne wymagania co do zakresu badań i ich częstotliwości są określone </w:t>
      </w:r>
      <w:r w:rsidRPr="00AB20B0">
        <w:rPr>
          <w:noProof/>
        </w:rPr>
        <w:br/>
      </w:r>
      <w:r w:rsidRPr="00AB20B0">
        <w:rPr>
          <w:noProof/>
          <w:lang w:eastAsia="pl-PL"/>
        </w:rPr>
        <w:drawing>
          <wp:inline distT="0" distB="0" distL="0" distR="0" wp14:anchorId="52F5491D" wp14:editId="2702CE9B">
            <wp:extent cx="13095" cy="8730"/>
            <wp:effectExtent l="0" t="0" r="0" b="0"/>
            <wp:docPr id="15601" name="Picture 15601"/>
            <wp:cNvGraphicFramePr/>
            <a:graphic xmlns:a="http://schemas.openxmlformats.org/drawingml/2006/main">
              <a:graphicData uri="http://schemas.openxmlformats.org/drawingml/2006/picture">
                <pic:pic xmlns:pic="http://schemas.openxmlformats.org/drawingml/2006/picture">
                  <pic:nvPicPr>
                    <pic:cNvPr id="15601" name="Picture 15601"/>
                    <pic:cNvPicPr/>
                  </pic:nvPicPr>
                  <pic:blipFill>
                    <a:blip r:embed="rId19"/>
                    <a:stretch>
                      <a:fillRect/>
                    </a:stretch>
                  </pic:blipFill>
                  <pic:spPr>
                    <a:xfrm>
                      <a:off x="0" y="0"/>
                      <a:ext cx="13095" cy="8730"/>
                    </a:xfrm>
                    <a:prstGeom prst="rect">
                      <a:avLst/>
                    </a:prstGeom>
                  </pic:spPr>
                </pic:pic>
              </a:graphicData>
            </a:graphic>
          </wp:inline>
        </w:drawing>
      </w:r>
      <w:r w:rsidRPr="00AB20B0">
        <w:rPr>
          <w:rFonts w:ascii="Calibri" w:eastAsia="Times New Roman" w:hAnsi="Calibri" w:cs="Calibri"/>
        </w:rPr>
        <w:t>w specyfikacjach technicznych wykonania i odbioru robót budowlanych, aprobatach i normach. W przypadku, gdy nie zostały one tam określone, Inspektor Nadzoru ustali jaki zakres kontroli jest konieczny.</w:t>
      </w:r>
    </w:p>
    <w:p w14:paraId="4B66DA5E" w14:textId="77777777" w:rsidR="00AB20B0" w:rsidRPr="00AB20B0" w:rsidRDefault="00F30086" w:rsidP="002F2ABC">
      <w:pPr>
        <w:pStyle w:val="Akapitzlist"/>
        <w:numPr>
          <w:ilvl w:val="2"/>
          <w:numId w:val="3"/>
        </w:numPr>
        <w:tabs>
          <w:tab w:val="clear" w:pos="2160"/>
        </w:tabs>
        <w:ind w:left="567" w:right="356" w:hanging="425"/>
        <w:jc w:val="both"/>
        <w:rPr>
          <w:rFonts w:ascii="Calibri" w:eastAsia="Times New Roman" w:hAnsi="Calibri" w:cs="Calibri"/>
        </w:rPr>
      </w:pPr>
      <w:r w:rsidRPr="00AB20B0">
        <w:rPr>
          <w:rFonts w:ascii="Calibri" w:eastAsia="Times New Roman" w:hAnsi="Calibri" w:cs="Calibri"/>
        </w:rPr>
        <w:t xml:space="preserve">Wszystkie badania i pomiary będą przeprowadzane zgodnie z wymaganiami norm, aprobat i instrukcji. Przed przystąpieniem do pomiarów lub badań, WYKONAWCA powiadomi pisemnie Inspektora Nadzoru o rodzaju, miejscu i </w:t>
      </w:r>
      <w:r w:rsidRPr="00AB20B0">
        <w:rPr>
          <w:noProof/>
          <w:lang w:eastAsia="pl-PL"/>
        </w:rPr>
        <w:drawing>
          <wp:inline distT="0" distB="0" distL="0" distR="0" wp14:anchorId="31BCC775" wp14:editId="323CA15B">
            <wp:extent cx="48014" cy="56743"/>
            <wp:effectExtent l="0" t="0" r="0" b="0"/>
            <wp:docPr id="15616" name="Picture 15616"/>
            <wp:cNvGraphicFramePr/>
            <a:graphic xmlns:a="http://schemas.openxmlformats.org/drawingml/2006/main">
              <a:graphicData uri="http://schemas.openxmlformats.org/drawingml/2006/picture">
                <pic:pic xmlns:pic="http://schemas.openxmlformats.org/drawingml/2006/picture">
                  <pic:nvPicPr>
                    <pic:cNvPr id="15616" name="Picture 15616"/>
                    <pic:cNvPicPr/>
                  </pic:nvPicPr>
                  <pic:blipFill>
                    <a:blip r:embed="rId20"/>
                    <a:stretch>
                      <a:fillRect/>
                    </a:stretch>
                  </pic:blipFill>
                  <pic:spPr>
                    <a:xfrm>
                      <a:off x="0" y="0"/>
                      <a:ext cx="48014" cy="56743"/>
                    </a:xfrm>
                    <a:prstGeom prst="rect">
                      <a:avLst/>
                    </a:prstGeom>
                  </pic:spPr>
                </pic:pic>
              </a:graphicData>
            </a:graphic>
          </wp:inline>
        </w:drawing>
      </w:r>
      <w:r w:rsidRPr="00AB20B0">
        <w:rPr>
          <w:rFonts w:ascii="Calibri" w:eastAsia="Times New Roman" w:hAnsi="Calibri" w:cs="Calibri"/>
        </w:rPr>
        <w:t xml:space="preserve">terminie pomiaru lub badania. </w:t>
      </w:r>
      <w:r w:rsidRPr="00AB20B0">
        <w:rPr>
          <w:rFonts w:ascii="Calibri" w:eastAsia="Times New Roman" w:hAnsi="Calibri" w:cs="Calibri"/>
        </w:rPr>
        <w:br/>
        <w:t xml:space="preserve">Po wykonaniu pomiaru lub badania, WYKONAWCA przedstawi na piśmie ich wyniki </w:t>
      </w:r>
      <w:r w:rsidRPr="00AB20B0">
        <w:rPr>
          <w:rFonts w:ascii="Calibri" w:eastAsia="Times New Roman" w:hAnsi="Calibri" w:cs="Calibri"/>
        </w:rPr>
        <w:br/>
        <w:t xml:space="preserve">do akceptacji przez Inspektora Nadzoru. Wyniki przechowywane będą na terenie budowy </w:t>
      </w:r>
      <w:r w:rsidRPr="00AB20B0">
        <w:rPr>
          <w:rFonts w:ascii="Calibri" w:eastAsia="Times New Roman" w:hAnsi="Calibri" w:cs="Calibri"/>
        </w:rPr>
        <w:br/>
        <w:t>i okazywane na każde żądanie Inspektora Nadzoru.</w:t>
      </w:r>
      <w:r w:rsidRPr="00AB20B0">
        <w:rPr>
          <w:noProof/>
          <w:lang w:eastAsia="pl-PL"/>
        </w:rPr>
        <w:drawing>
          <wp:inline distT="0" distB="0" distL="0" distR="0" wp14:anchorId="5B06EF55" wp14:editId="34187076">
            <wp:extent cx="218245" cy="13095"/>
            <wp:effectExtent l="0" t="0" r="0" b="0"/>
            <wp:docPr id="56173" name="Picture 56173"/>
            <wp:cNvGraphicFramePr/>
            <a:graphic xmlns:a="http://schemas.openxmlformats.org/drawingml/2006/main">
              <a:graphicData uri="http://schemas.openxmlformats.org/drawingml/2006/picture">
                <pic:pic xmlns:pic="http://schemas.openxmlformats.org/drawingml/2006/picture">
                  <pic:nvPicPr>
                    <pic:cNvPr id="56173" name="Picture 56173"/>
                    <pic:cNvPicPr/>
                  </pic:nvPicPr>
                  <pic:blipFill>
                    <a:blip r:embed="rId21"/>
                    <a:stretch>
                      <a:fillRect/>
                    </a:stretch>
                  </pic:blipFill>
                  <pic:spPr>
                    <a:xfrm>
                      <a:off x="0" y="0"/>
                      <a:ext cx="218245" cy="13095"/>
                    </a:xfrm>
                    <a:prstGeom prst="rect">
                      <a:avLst/>
                    </a:prstGeom>
                  </pic:spPr>
                </pic:pic>
              </a:graphicData>
            </a:graphic>
          </wp:inline>
        </w:drawing>
      </w:r>
    </w:p>
    <w:p w14:paraId="43D41CD1" w14:textId="77777777" w:rsidR="00AB20B0" w:rsidRPr="00AB20B0" w:rsidRDefault="00F30086" w:rsidP="002F2ABC">
      <w:pPr>
        <w:pStyle w:val="Akapitzlist"/>
        <w:numPr>
          <w:ilvl w:val="2"/>
          <w:numId w:val="3"/>
        </w:numPr>
        <w:tabs>
          <w:tab w:val="clear" w:pos="2160"/>
        </w:tabs>
        <w:ind w:left="567" w:right="356" w:hanging="425"/>
        <w:jc w:val="both"/>
        <w:rPr>
          <w:rFonts w:ascii="Calibri" w:eastAsia="Times New Roman" w:hAnsi="Calibri" w:cs="Calibri"/>
        </w:rPr>
      </w:pPr>
      <w:r w:rsidRPr="00AB20B0">
        <w:rPr>
          <w:rFonts w:ascii="Calibri" w:eastAsia="Times New Roman" w:hAnsi="Calibri" w:cs="Calibri"/>
        </w:rPr>
        <w:t xml:space="preserve">Przed wykonaniem badań jakości materiałów przez WYKONAWCĘ, Inspektor Nadzoru może dopuścić do użycia materiały posiadające aktualny certyfikat zgodności lub aktualną deklarację zgodności producenta po stwierdzeniu ich zgodności z warunkami podanymi </w:t>
      </w:r>
      <w:r w:rsidRPr="00AB20B0">
        <w:rPr>
          <w:rFonts w:ascii="Calibri" w:eastAsia="Times New Roman" w:hAnsi="Calibri" w:cs="Calibri"/>
        </w:rPr>
        <w:br/>
        <w:t xml:space="preserve">w „Wytycznych do adaptacji pomieszczeń”. Każda partia materiału </w:t>
      </w:r>
      <w:r w:rsidRPr="00AB20B0">
        <w:rPr>
          <w:noProof/>
          <w:lang w:eastAsia="pl-PL"/>
        </w:rPr>
        <w:drawing>
          <wp:inline distT="0" distB="0" distL="0" distR="0" wp14:anchorId="289F3DE1" wp14:editId="0015A082">
            <wp:extent cx="8730" cy="8730"/>
            <wp:effectExtent l="0" t="0" r="0" b="0"/>
            <wp:docPr id="15619" name="Picture 15619"/>
            <wp:cNvGraphicFramePr/>
            <a:graphic xmlns:a="http://schemas.openxmlformats.org/drawingml/2006/main">
              <a:graphicData uri="http://schemas.openxmlformats.org/drawingml/2006/picture">
                <pic:pic xmlns:pic="http://schemas.openxmlformats.org/drawingml/2006/picture">
                  <pic:nvPicPr>
                    <pic:cNvPr id="15619" name="Picture 15619"/>
                    <pic:cNvPicPr/>
                  </pic:nvPicPr>
                  <pic:blipFill>
                    <a:blip r:embed="rId22"/>
                    <a:stretch>
                      <a:fillRect/>
                    </a:stretch>
                  </pic:blipFill>
                  <pic:spPr>
                    <a:xfrm>
                      <a:off x="0" y="0"/>
                      <a:ext cx="8730" cy="8730"/>
                    </a:xfrm>
                    <a:prstGeom prst="rect">
                      <a:avLst/>
                    </a:prstGeom>
                  </pic:spPr>
                </pic:pic>
              </a:graphicData>
            </a:graphic>
          </wp:inline>
        </w:drawing>
      </w:r>
      <w:r w:rsidRPr="00AB20B0">
        <w:rPr>
          <w:rFonts w:ascii="Calibri" w:eastAsia="Times New Roman" w:hAnsi="Calibri" w:cs="Calibri"/>
        </w:rPr>
        <w:t xml:space="preserve">dostarczona na budowę powinna być znakowana znakiem budowlanym dopuszczenia wyrobu do obrotu zgodnie </w:t>
      </w:r>
      <w:r w:rsidRPr="00AB20B0">
        <w:rPr>
          <w:rFonts w:ascii="Calibri" w:eastAsia="Times New Roman" w:hAnsi="Calibri" w:cs="Calibri"/>
        </w:rPr>
        <w:br/>
        <w:t xml:space="preserve">z Prawem budowlanym oraz ustawą o wyrobach budowlanych. Produkty przemysłowe muszą posiadać aktualne </w:t>
      </w:r>
      <w:r w:rsidRPr="00AB20B0">
        <w:rPr>
          <w:noProof/>
          <w:lang w:eastAsia="pl-PL"/>
        </w:rPr>
        <w:drawing>
          <wp:inline distT="0" distB="0" distL="0" distR="0" wp14:anchorId="58BB3E71" wp14:editId="22575D21">
            <wp:extent cx="4366" cy="34920"/>
            <wp:effectExtent l="0" t="0" r="0" b="0"/>
            <wp:docPr id="56177" name="Picture 56177"/>
            <wp:cNvGraphicFramePr/>
            <a:graphic xmlns:a="http://schemas.openxmlformats.org/drawingml/2006/main">
              <a:graphicData uri="http://schemas.openxmlformats.org/drawingml/2006/picture">
                <pic:pic xmlns:pic="http://schemas.openxmlformats.org/drawingml/2006/picture">
                  <pic:nvPicPr>
                    <pic:cNvPr id="56177" name="Picture 56177"/>
                    <pic:cNvPicPr/>
                  </pic:nvPicPr>
                  <pic:blipFill>
                    <a:blip r:embed="rId23"/>
                    <a:stretch>
                      <a:fillRect/>
                    </a:stretch>
                  </pic:blipFill>
                  <pic:spPr>
                    <a:xfrm>
                      <a:off x="0" y="0"/>
                      <a:ext cx="4366" cy="34920"/>
                    </a:xfrm>
                    <a:prstGeom prst="rect">
                      <a:avLst/>
                    </a:prstGeom>
                  </pic:spPr>
                </pic:pic>
              </a:graphicData>
            </a:graphic>
          </wp:inline>
        </w:drawing>
      </w:r>
      <w:r w:rsidRPr="00AB20B0">
        <w:rPr>
          <w:rFonts w:ascii="Calibri" w:eastAsia="Times New Roman" w:hAnsi="Calibri" w:cs="Calibri"/>
        </w:rPr>
        <w:t xml:space="preserve">atesty wydane przez producenta potwierdzające zgodność </w:t>
      </w:r>
      <w:r w:rsidRPr="00AB20B0">
        <w:rPr>
          <w:rFonts w:ascii="Calibri" w:eastAsia="Times New Roman" w:hAnsi="Calibri" w:cs="Calibri"/>
        </w:rPr>
        <w:br/>
        <w:t xml:space="preserve">z normami lub aprobatami, poparte w razie potrzeby </w:t>
      </w:r>
      <w:r w:rsidRPr="00AB20B0">
        <w:rPr>
          <w:noProof/>
          <w:lang w:eastAsia="pl-PL"/>
        </w:rPr>
        <w:drawing>
          <wp:inline distT="0" distB="0" distL="0" distR="0" wp14:anchorId="0C9C8792" wp14:editId="6C099193">
            <wp:extent cx="21825" cy="26190"/>
            <wp:effectExtent l="0" t="0" r="0" b="0"/>
            <wp:docPr id="56179" name="Picture 56179"/>
            <wp:cNvGraphicFramePr/>
            <a:graphic xmlns:a="http://schemas.openxmlformats.org/drawingml/2006/main">
              <a:graphicData uri="http://schemas.openxmlformats.org/drawingml/2006/picture">
                <pic:pic xmlns:pic="http://schemas.openxmlformats.org/drawingml/2006/picture">
                  <pic:nvPicPr>
                    <pic:cNvPr id="56179" name="Picture 56179"/>
                    <pic:cNvPicPr/>
                  </pic:nvPicPr>
                  <pic:blipFill>
                    <a:blip r:embed="rId24"/>
                    <a:stretch>
                      <a:fillRect/>
                    </a:stretch>
                  </pic:blipFill>
                  <pic:spPr>
                    <a:xfrm>
                      <a:off x="0" y="0"/>
                      <a:ext cx="21825" cy="26190"/>
                    </a:xfrm>
                    <a:prstGeom prst="rect">
                      <a:avLst/>
                    </a:prstGeom>
                  </pic:spPr>
                </pic:pic>
              </a:graphicData>
            </a:graphic>
          </wp:inline>
        </w:drawing>
      </w:r>
      <w:r w:rsidRPr="00AB20B0">
        <w:rPr>
          <w:rFonts w:ascii="Calibri" w:eastAsia="Times New Roman" w:hAnsi="Calibri" w:cs="Calibri"/>
        </w:rPr>
        <w:t xml:space="preserve">wynikami wykonanych przez niego badań. Kopie wyników tych badań będą dostarczone przez WYKONAWCĘ Inspektorowi Nadzoru. Materiały posiadające atesty, a urządzenia posiadające ważne legalizacje, mogą być badane w dowolnym czasie. Atesty i legalizacje przechowywane będą na terenie budowy i okazywane Inspektorowi </w:t>
      </w:r>
      <w:r w:rsidRPr="00AB20B0">
        <w:rPr>
          <w:noProof/>
          <w:lang w:eastAsia="pl-PL"/>
        </w:rPr>
        <w:drawing>
          <wp:inline distT="0" distB="0" distL="0" distR="0" wp14:anchorId="4622B4AE" wp14:editId="3C7A4FDA">
            <wp:extent cx="30554" cy="61109"/>
            <wp:effectExtent l="0" t="0" r="0" b="0"/>
            <wp:docPr id="56181" name="Picture 56181"/>
            <wp:cNvGraphicFramePr/>
            <a:graphic xmlns:a="http://schemas.openxmlformats.org/drawingml/2006/main">
              <a:graphicData uri="http://schemas.openxmlformats.org/drawingml/2006/picture">
                <pic:pic xmlns:pic="http://schemas.openxmlformats.org/drawingml/2006/picture">
                  <pic:nvPicPr>
                    <pic:cNvPr id="56181" name="Picture 56181"/>
                    <pic:cNvPicPr/>
                  </pic:nvPicPr>
                  <pic:blipFill>
                    <a:blip r:embed="rId25"/>
                    <a:stretch>
                      <a:fillRect/>
                    </a:stretch>
                  </pic:blipFill>
                  <pic:spPr>
                    <a:xfrm>
                      <a:off x="0" y="0"/>
                      <a:ext cx="30554" cy="61109"/>
                    </a:xfrm>
                    <a:prstGeom prst="rect">
                      <a:avLst/>
                    </a:prstGeom>
                  </pic:spPr>
                </pic:pic>
              </a:graphicData>
            </a:graphic>
          </wp:inline>
        </w:drawing>
      </w:r>
      <w:r w:rsidRPr="00AB20B0">
        <w:rPr>
          <w:rFonts w:ascii="Calibri" w:eastAsia="Times New Roman" w:hAnsi="Calibri" w:cs="Calibri"/>
        </w:rPr>
        <w:t>Nadzoru na każde żądanie.</w:t>
      </w:r>
    </w:p>
    <w:p w14:paraId="3B626182" w14:textId="77777777" w:rsidR="008D1B44" w:rsidRPr="00AB20B0" w:rsidRDefault="00F30086" w:rsidP="002F2ABC">
      <w:pPr>
        <w:pStyle w:val="Akapitzlist"/>
        <w:numPr>
          <w:ilvl w:val="2"/>
          <w:numId w:val="3"/>
        </w:numPr>
        <w:tabs>
          <w:tab w:val="clear" w:pos="2160"/>
        </w:tabs>
        <w:ind w:left="567" w:right="356" w:hanging="425"/>
        <w:jc w:val="both"/>
        <w:rPr>
          <w:rFonts w:ascii="Calibri" w:eastAsia="Times New Roman" w:hAnsi="Calibri" w:cs="Calibri"/>
        </w:rPr>
      </w:pPr>
      <w:r w:rsidRPr="00AB20B0">
        <w:rPr>
          <w:rFonts w:ascii="Calibri" w:eastAsia="Times New Roman" w:hAnsi="Calibri" w:cs="Calibri"/>
        </w:rPr>
        <w:t xml:space="preserve">Inspektor Nadzoru podczas kontroli lub odbioru może zażądać wykonania pomiarów dodatkowych. WYKONAWCA </w:t>
      </w:r>
      <w:r w:rsidRPr="00AB20B0">
        <w:rPr>
          <w:noProof/>
          <w:lang w:eastAsia="pl-PL"/>
        </w:rPr>
        <w:drawing>
          <wp:inline distT="0" distB="0" distL="0" distR="0" wp14:anchorId="3B563377" wp14:editId="75012AD4">
            <wp:extent cx="17460" cy="56744"/>
            <wp:effectExtent l="0" t="0" r="0" b="0"/>
            <wp:docPr id="56183" name="Picture 56183"/>
            <wp:cNvGraphicFramePr/>
            <a:graphic xmlns:a="http://schemas.openxmlformats.org/drawingml/2006/main">
              <a:graphicData uri="http://schemas.openxmlformats.org/drawingml/2006/picture">
                <pic:pic xmlns:pic="http://schemas.openxmlformats.org/drawingml/2006/picture">
                  <pic:nvPicPr>
                    <pic:cNvPr id="56183" name="Picture 56183"/>
                    <pic:cNvPicPr/>
                  </pic:nvPicPr>
                  <pic:blipFill>
                    <a:blip r:embed="rId26"/>
                    <a:stretch>
                      <a:fillRect/>
                    </a:stretch>
                  </pic:blipFill>
                  <pic:spPr>
                    <a:xfrm>
                      <a:off x="0" y="0"/>
                      <a:ext cx="17460" cy="56744"/>
                    </a:xfrm>
                    <a:prstGeom prst="rect">
                      <a:avLst/>
                    </a:prstGeom>
                  </pic:spPr>
                </pic:pic>
              </a:graphicData>
            </a:graphic>
          </wp:inline>
        </w:drawing>
      </w:r>
      <w:r w:rsidRPr="00AB20B0">
        <w:rPr>
          <w:rFonts w:ascii="Calibri" w:eastAsia="Times New Roman" w:hAnsi="Calibri" w:cs="Calibri"/>
        </w:rPr>
        <w:t xml:space="preserve">będzie ponosić koszty pomiarów, jeśli wykażą one, </w:t>
      </w:r>
      <w:r w:rsidRPr="00AB20B0">
        <w:rPr>
          <w:rFonts w:ascii="Calibri" w:eastAsia="Times New Roman" w:hAnsi="Calibri" w:cs="Calibri"/>
        </w:rPr>
        <w:br/>
        <w:t>że pomiary zasadnicze były nieprawidłowe.</w:t>
      </w:r>
      <w:r w:rsidRPr="00AB20B0">
        <w:rPr>
          <w:noProof/>
          <w:lang w:eastAsia="pl-PL"/>
        </w:rPr>
        <w:drawing>
          <wp:inline distT="0" distB="0" distL="0" distR="0" wp14:anchorId="48D4F59C" wp14:editId="2CDF3F69">
            <wp:extent cx="21825" cy="21825"/>
            <wp:effectExtent l="0" t="0" r="0" b="0"/>
            <wp:docPr id="15639" name="Picture 15639"/>
            <wp:cNvGraphicFramePr/>
            <a:graphic xmlns:a="http://schemas.openxmlformats.org/drawingml/2006/main">
              <a:graphicData uri="http://schemas.openxmlformats.org/drawingml/2006/picture">
                <pic:pic xmlns:pic="http://schemas.openxmlformats.org/drawingml/2006/picture">
                  <pic:nvPicPr>
                    <pic:cNvPr id="15639" name="Picture 15639"/>
                    <pic:cNvPicPr/>
                  </pic:nvPicPr>
                  <pic:blipFill>
                    <a:blip r:embed="rId27"/>
                    <a:stretch>
                      <a:fillRect/>
                    </a:stretch>
                  </pic:blipFill>
                  <pic:spPr>
                    <a:xfrm>
                      <a:off x="0" y="0"/>
                      <a:ext cx="21825" cy="21825"/>
                    </a:xfrm>
                    <a:prstGeom prst="rect">
                      <a:avLst/>
                    </a:prstGeom>
                  </pic:spPr>
                </pic:pic>
              </a:graphicData>
            </a:graphic>
          </wp:inline>
        </w:drawing>
      </w:r>
    </w:p>
    <w:p w14:paraId="48437B10" w14:textId="77777777" w:rsidR="008D1B44" w:rsidRDefault="00274997" w:rsidP="00274997">
      <w:pPr>
        <w:spacing w:after="60" w:line="288" w:lineRule="auto"/>
        <w:ind w:left="360"/>
        <w:jc w:val="center"/>
        <w:rPr>
          <w:b/>
          <w:szCs w:val="23"/>
        </w:rPr>
      </w:pPr>
      <w:r>
        <w:rPr>
          <w:b/>
          <w:szCs w:val="23"/>
        </w:rPr>
        <w:t>§ 6</w:t>
      </w:r>
    </w:p>
    <w:p w14:paraId="5FD4EF8D" w14:textId="77777777" w:rsidR="00B85A8A" w:rsidRPr="00B343F6" w:rsidRDefault="00AB20B0" w:rsidP="00B85A8A">
      <w:pPr>
        <w:pStyle w:val="Akapitzlist"/>
        <w:numPr>
          <w:ilvl w:val="3"/>
          <w:numId w:val="3"/>
        </w:numPr>
        <w:tabs>
          <w:tab w:val="clear" w:pos="2880"/>
          <w:tab w:val="num" w:pos="2552"/>
        </w:tabs>
        <w:ind w:left="567" w:right="3596" w:hanging="425"/>
        <w:rPr>
          <w:rFonts w:ascii="Calibri" w:hAnsi="Calibri" w:cs="Calibri"/>
        </w:rPr>
      </w:pPr>
      <w:r w:rsidRPr="00B343F6">
        <w:rPr>
          <w:rFonts w:ascii="Calibri" w:eastAsia="Times New Roman" w:hAnsi="Calibri" w:cs="Calibri"/>
        </w:rPr>
        <w:t>Ustala się następujące rodzaje odbiorów:</w:t>
      </w:r>
    </w:p>
    <w:p w14:paraId="451B2FAF" w14:textId="18FCFAA8" w:rsidR="00164DCC" w:rsidRPr="00B343F6" w:rsidRDefault="00AB20B0" w:rsidP="006349AB">
      <w:pPr>
        <w:pStyle w:val="Akapitzlist"/>
        <w:numPr>
          <w:ilvl w:val="0"/>
          <w:numId w:val="13"/>
        </w:numPr>
        <w:ind w:left="851" w:hanging="284"/>
        <w:jc w:val="both"/>
        <w:rPr>
          <w:rFonts w:ascii="Calibri" w:hAnsi="Calibri" w:cs="Calibri"/>
        </w:rPr>
      </w:pPr>
      <w:r w:rsidRPr="00B343F6">
        <w:rPr>
          <w:rFonts w:ascii="Calibri" w:eastAsia="Times New Roman" w:hAnsi="Calibri" w:cs="Calibri"/>
        </w:rPr>
        <w:t>odbiór końcow</w:t>
      </w:r>
      <w:r w:rsidR="00B85A8A" w:rsidRPr="00B343F6">
        <w:rPr>
          <w:rFonts w:ascii="Calibri" w:eastAsia="Times New Roman" w:hAnsi="Calibri" w:cs="Calibri"/>
        </w:rPr>
        <w:t xml:space="preserve">y </w:t>
      </w:r>
      <w:r w:rsidR="00B85A8A" w:rsidRPr="00B343F6">
        <w:t>przedmiotu UMOWY</w:t>
      </w:r>
      <w:r w:rsidR="00B85A8A" w:rsidRPr="00B343F6">
        <w:rPr>
          <w:szCs w:val="23"/>
        </w:rPr>
        <w:t>, o którym mowa w § 1 ust. 2 UMOWY,</w:t>
      </w:r>
      <w:r w:rsidR="00164DCC" w:rsidRPr="00B343F6">
        <w:rPr>
          <w:szCs w:val="23"/>
        </w:rPr>
        <w:t xml:space="preserve"> </w:t>
      </w:r>
      <w:r w:rsidR="00B343F6">
        <w:rPr>
          <w:szCs w:val="23"/>
        </w:rPr>
        <w:br/>
      </w:r>
      <w:r w:rsidR="00164DCC" w:rsidRPr="00B343F6">
        <w:rPr>
          <w:szCs w:val="23"/>
        </w:rPr>
        <w:t xml:space="preserve">po zrealizowaniu w całości </w:t>
      </w:r>
      <w:r w:rsidR="007E360A">
        <w:rPr>
          <w:szCs w:val="23"/>
        </w:rPr>
        <w:t>U</w:t>
      </w:r>
      <w:r w:rsidR="00164DCC" w:rsidRPr="00B343F6">
        <w:rPr>
          <w:szCs w:val="23"/>
        </w:rPr>
        <w:t xml:space="preserve">MOWY </w:t>
      </w:r>
    </w:p>
    <w:p w14:paraId="3F011F4C" w14:textId="77777777" w:rsidR="00AB20B0" w:rsidRPr="009B1C44" w:rsidRDefault="00AB20B0" w:rsidP="006349AB">
      <w:pPr>
        <w:pStyle w:val="Akapitzlist"/>
        <w:numPr>
          <w:ilvl w:val="0"/>
          <w:numId w:val="13"/>
        </w:numPr>
        <w:spacing w:after="120"/>
        <w:ind w:left="851" w:hanging="284"/>
        <w:contextualSpacing w:val="0"/>
        <w:jc w:val="both"/>
        <w:rPr>
          <w:rFonts w:ascii="Calibri" w:hAnsi="Calibri" w:cs="Calibri"/>
        </w:rPr>
      </w:pPr>
      <w:r w:rsidRPr="00B343F6">
        <w:rPr>
          <w:rFonts w:ascii="Calibri" w:eastAsia="Times New Roman" w:hAnsi="Calibri" w:cs="Calibri"/>
        </w:rPr>
        <w:t xml:space="preserve">odbiór ostateczny gwarancyjny, </w:t>
      </w:r>
      <w:r w:rsidR="00164DCC" w:rsidRPr="00B343F6">
        <w:rPr>
          <w:rFonts w:ascii="Calibri" w:eastAsia="Times New Roman" w:hAnsi="Calibri" w:cs="Calibri"/>
        </w:rPr>
        <w:t>w ostatnim tygodniu okresu gwarancji</w:t>
      </w:r>
      <w:r w:rsidR="00B343F6" w:rsidRPr="00B343F6">
        <w:rPr>
          <w:rFonts w:ascii="Calibri" w:eastAsia="Times New Roman" w:hAnsi="Calibri" w:cs="Calibri"/>
        </w:rPr>
        <w:t xml:space="preserve">, o którym mowa </w:t>
      </w:r>
      <w:r w:rsidR="00B343F6" w:rsidRPr="00B343F6">
        <w:rPr>
          <w:rFonts w:ascii="Calibri" w:eastAsia="Times New Roman" w:hAnsi="Calibri" w:cs="Calibri"/>
        </w:rPr>
        <w:br/>
        <w:t>w § 8 ust.1 UMOWY.</w:t>
      </w:r>
    </w:p>
    <w:p w14:paraId="291A6E78" w14:textId="77777777" w:rsidR="0018124A" w:rsidRPr="0018124A" w:rsidRDefault="00AB20B0" w:rsidP="0018124A">
      <w:pPr>
        <w:pStyle w:val="Akapitzlist"/>
        <w:numPr>
          <w:ilvl w:val="3"/>
          <w:numId w:val="3"/>
        </w:numPr>
        <w:tabs>
          <w:tab w:val="clear" w:pos="2880"/>
        </w:tabs>
        <w:spacing w:after="120"/>
        <w:ind w:left="567" w:hanging="425"/>
        <w:contextualSpacing w:val="0"/>
        <w:jc w:val="both"/>
        <w:rPr>
          <w:rFonts w:ascii="Calibri" w:hAnsi="Calibri" w:cs="Calibri"/>
        </w:rPr>
      </w:pPr>
      <w:r w:rsidRPr="009B1C44">
        <w:rPr>
          <w:rFonts w:ascii="Calibri" w:eastAsia="Times New Roman" w:hAnsi="Calibri" w:cs="Calibri"/>
        </w:rPr>
        <w:t>Wykonawca przeprowadza wszystkie próby końcowe, sprawdzenia przed odbiorem końcowym. O terminach ich przeprowadzan</w:t>
      </w:r>
      <w:r w:rsidR="00B85A8A" w:rsidRPr="009B1C44">
        <w:rPr>
          <w:rFonts w:ascii="Calibri" w:eastAsia="Times New Roman" w:hAnsi="Calibri" w:cs="Calibri"/>
        </w:rPr>
        <w:t xml:space="preserve">ia Wykonawca zawiadamia ZAMAWIAJĄCEGO </w:t>
      </w:r>
      <w:r w:rsidRPr="009B1C44">
        <w:rPr>
          <w:rFonts w:ascii="Calibri" w:eastAsia="Times New Roman" w:hAnsi="Calibri" w:cs="Calibri"/>
        </w:rPr>
        <w:t xml:space="preserve">na piśmie i nie później niż na 2 dni robocze przed terminem wyznaczonym do dokonania prób końcowych lub </w:t>
      </w:r>
      <w:r w:rsidRPr="0018124A">
        <w:rPr>
          <w:rFonts w:ascii="Calibri" w:eastAsia="Times New Roman" w:hAnsi="Calibri" w:cs="Calibri"/>
        </w:rPr>
        <w:t>rozruchów</w:t>
      </w:r>
      <w:r w:rsidR="0018124A" w:rsidRPr="0018124A">
        <w:rPr>
          <w:rFonts w:ascii="Calibri" w:eastAsia="Times New Roman" w:hAnsi="Calibri" w:cs="Calibri"/>
        </w:rPr>
        <w:t xml:space="preserve"> w Harmonogramie realizacji UMOWY</w:t>
      </w:r>
      <w:r w:rsidRPr="0018124A">
        <w:rPr>
          <w:rFonts w:ascii="Calibri" w:eastAsia="Times New Roman" w:hAnsi="Calibri" w:cs="Calibri"/>
        </w:rPr>
        <w:t>.</w:t>
      </w:r>
    </w:p>
    <w:p w14:paraId="760CAC7C" w14:textId="77777777" w:rsidR="0018124A" w:rsidRPr="0018124A" w:rsidRDefault="00AB20B0" w:rsidP="0018124A">
      <w:pPr>
        <w:pStyle w:val="Akapitzlist"/>
        <w:numPr>
          <w:ilvl w:val="3"/>
          <w:numId w:val="3"/>
        </w:numPr>
        <w:tabs>
          <w:tab w:val="clear" w:pos="2880"/>
        </w:tabs>
        <w:spacing w:after="120"/>
        <w:ind w:left="567" w:hanging="425"/>
        <w:contextualSpacing w:val="0"/>
        <w:jc w:val="both"/>
        <w:rPr>
          <w:rFonts w:ascii="Calibri" w:hAnsi="Calibri" w:cs="Calibri"/>
        </w:rPr>
      </w:pPr>
      <w:r w:rsidRPr="0018124A">
        <w:rPr>
          <w:rFonts w:ascii="Calibri" w:eastAsia="Times New Roman" w:hAnsi="Calibri" w:cs="Calibri"/>
        </w:rPr>
        <w:t>O osiągnięciu gotowości do odbioru Wykonawca zawiadamia pisemnie</w:t>
      </w:r>
      <w:r w:rsidR="009B1C44" w:rsidRPr="0018124A">
        <w:rPr>
          <w:rFonts w:ascii="Calibri" w:eastAsia="Times New Roman" w:hAnsi="Calibri" w:cs="Calibri"/>
        </w:rPr>
        <w:t xml:space="preserve"> </w:t>
      </w:r>
      <w:r w:rsidR="0018124A" w:rsidRPr="0018124A">
        <w:rPr>
          <w:rFonts w:ascii="Calibri" w:eastAsia="Times New Roman" w:hAnsi="Calibri" w:cs="Calibri"/>
        </w:rPr>
        <w:t>ZAMAWIAJĄCEGO</w:t>
      </w:r>
      <w:r w:rsidR="009B1C44" w:rsidRPr="0018124A">
        <w:rPr>
          <w:rFonts w:ascii="Calibri" w:eastAsia="Times New Roman" w:hAnsi="Calibri" w:cs="Calibri"/>
        </w:rPr>
        <w:t xml:space="preserve">. </w:t>
      </w:r>
      <w:r w:rsidR="0018124A" w:rsidRPr="0018124A">
        <w:rPr>
          <w:rFonts w:ascii="Calibri" w:eastAsia="Times New Roman" w:hAnsi="Calibri" w:cs="Calibri"/>
        </w:rPr>
        <w:br/>
      </w:r>
      <w:r w:rsidR="009B1C44" w:rsidRPr="0018124A">
        <w:rPr>
          <w:rFonts w:ascii="Calibri" w:eastAsia="Times New Roman" w:hAnsi="Calibri" w:cs="Calibri"/>
        </w:rPr>
        <w:t>W term</w:t>
      </w:r>
      <w:r w:rsidRPr="0018124A">
        <w:rPr>
          <w:rFonts w:ascii="Calibri" w:eastAsia="Times New Roman" w:hAnsi="Calibri" w:cs="Calibri"/>
        </w:rPr>
        <w:t xml:space="preserve">inie 2 dni roboczych Wykonawca przekaże </w:t>
      </w:r>
      <w:r w:rsidR="0018124A" w:rsidRPr="0018124A">
        <w:rPr>
          <w:rFonts w:ascii="Calibri" w:eastAsia="Times New Roman" w:hAnsi="Calibri" w:cs="Calibri"/>
        </w:rPr>
        <w:t>ZAMAWIAJĄCEMU</w:t>
      </w:r>
      <w:r w:rsidRPr="0018124A">
        <w:rPr>
          <w:rFonts w:ascii="Calibri" w:eastAsia="Times New Roman" w:hAnsi="Calibri" w:cs="Calibri"/>
        </w:rPr>
        <w:t xml:space="preserve"> dokumenty określone </w:t>
      </w:r>
      <w:r w:rsidR="0018124A" w:rsidRPr="0018124A">
        <w:rPr>
          <w:rFonts w:ascii="Calibri" w:eastAsia="Times New Roman" w:hAnsi="Calibri" w:cs="Calibri"/>
        </w:rPr>
        <w:br/>
        <w:t>w ustawie Prawo budowlane.</w:t>
      </w:r>
    </w:p>
    <w:p w14:paraId="5F420868" w14:textId="156E42B9" w:rsidR="006349AB" w:rsidRPr="006349AB" w:rsidRDefault="00AB20B0" w:rsidP="006349AB">
      <w:pPr>
        <w:pStyle w:val="Akapitzlist"/>
        <w:numPr>
          <w:ilvl w:val="3"/>
          <w:numId w:val="3"/>
        </w:numPr>
        <w:tabs>
          <w:tab w:val="clear" w:pos="2880"/>
        </w:tabs>
        <w:spacing w:after="120"/>
        <w:ind w:left="567" w:hanging="425"/>
        <w:contextualSpacing w:val="0"/>
        <w:jc w:val="both"/>
        <w:rPr>
          <w:rFonts w:ascii="Calibri" w:hAnsi="Calibri" w:cs="Calibri"/>
        </w:rPr>
      </w:pPr>
      <w:r w:rsidRPr="0018124A">
        <w:rPr>
          <w:noProof/>
          <w:lang w:eastAsia="pl-PL"/>
        </w:rPr>
        <w:drawing>
          <wp:anchor distT="0" distB="0" distL="114300" distR="114300" simplePos="0" relativeHeight="251660288" behindDoc="0" locked="0" layoutInCell="1" allowOverlap="0" wp14:anchorId="0B905B8A" wp14:editId="3C14800B">
            <wp:simplePos x="0" y="0"/>
            <wp:positionH relativeFrom="page">
              <wp:posOffset>7067824</wp:posOffset>
            </wp:positionH>
            <wp:positionV relativeFrom="page">
              <wp:posOffset>9701630</wp:posOffset>
            </wp:positionV>
            <wp:extent cx="4435" cy="4435"/>
            <wp:effectExtent l="0" t="0" r="0" b="0"/>
            <wp:wrapSquare wrapText="bothSides"/>
            <wp:docPr id="21007" name="Picture 21007"/>
            <wp:cNvGraphicFramePr/>
            <a:graphic xmlns:a="http://schemas.openxmlformats.org/drawingml/2006/main">
              <a:graphicData uri="http://schemas.openxmlformats.org/drawingml/2006/picture">
                <pic:pic xmlns:pic="http://schemas.openxmlformats.org/drawingml/2006/picture">
                  <pic:nvPicPr>
                    <pic:cNvPr id="21007" name="Picture 21007"/>
                    <pic:cNvPicPr/>
                  </pic:nvPicPr>
                  <pic:blipFill>
                    <a:blip r:embed="rId13"/>
                    <a:stretch>
                      <a:fillRect/>
                    </a:stretch>
                  </pic:blipFill>
                  <pic:spPr>
                    <a:xfrm>
                      <a:off x="0" y="0"/>
                      <a:ext cx="4435" cy="4435"/>
                    </a:xfrm>
                    <a:prstGeom prst="rect">
                      <a:avLst/>
                    </a:prstGeom>
                  </pic:spPr>
                </pic:pic>
              </a:graphicData>
            </a:graphic>
          </wp:anchor>
        </w:drawing>
      </w:r>
      <w:r w:rsidRPr="0018124A">
        <w:rPr>
          <w:noProof/>
          <w:lang w:eastAsia="pl-PL"/>
        </w:rPr>
        <w:drawing>
          <wp:anchor distT="0" distB="0" distL="114300" distR="114300" simplePos="0" relativeHeight="251661312" behindDoc="0" locked="0" layoutInCell="1" allowOverlap="0" wp14:anchorId="798107B3" wp14:editId="661158D5">
            <wp:simplePos x="0" y="0"/>
            <wp:positionH relativeFrom="page">
              <wp:posOffset>4784306</wp:posOffset>
            </wp:positionH>
            <wp:positionV relativeFrom="page">
              <wp:posOffset>9745971</wp:posOffset>
            </wp:positionV>
            <wp:extent cx="8867" cy="57642"/>
            <wp:effectExtent l="0" t="0" r="0" b="0"/>
            <wp:wrapTopAndBottom/>
            <wp:docPr id="56215" name="Picture 56215"/>
            <wp:cNvGraphicFramePr/>
            <a:graphic xmlns:a="http://schemas.openxmlformats.org/drawingml/2006/main">
              <a:graphicData uri="http://schemas.openxmlformats.org/drawingml/2006/picture">
                <pic:pic xmlns:pic="http://schemas.openxmlformats.org/drawingml/2006/picture">
                  <pic:nvPicPr>
                    <pic:cNvPr id="56215" name="Picture 56215"/>
                    <pic:cNvPicPr/>
                  </pic:nvPicPr>
                  <pic:blipFill>
                    <a:blip r:embed="rId28"/>
                    <a:stretch>
                      <a:fillRect/>
                    </a:stretch>
                  </pic:blipFill>
                  <pic:spPr>
                    <a:xfrm>
                      <a:off x="0" y="0"/>
                      <a:ext cx="8867" cy="57642"/>
                    </a:xfrm>
                    <a:prstGeom prst="rect">
                      <a:avLst/>
                    </a:prstGeom>
                  </pic:spPr>
                </pic:pic>
              </a:graphicData>
            </a:graphic>
          </wp:anchor>
        </w:drawing>
      </w:r>
      <w:r w:rsidRPr="0018124A">
        <w:rPr>
          <w:rFonts w:ascii="Calibri" w:eastAsia="Times New Roman" w:hAnsi="Calibri" w:cs="Calibri"/>
        </w:rPr>
        <w:t xml:space="preserve">Po zakończeniu robót </w:t>
      </w:r>
      <w:r w:rsidR="007E360A">
        <w:rPr>
          <w:rFonts w:ascii="Calibri" w:eastAsia="Times New Roman" w:hAnsi="Calibri" w:cs="Calibri"/>
        </w:rPr>
        <w:t xml:space="preserve">remontowych wynikających z </w:t>
      </w:r>
      <w:r w:rsidRPr="0018124A">
        <w:rPr>
          <w:rFonts w:ascii="Calibri" w:eastAsia="Times New Roman" w:hAnsi="Calibri" w:cs="Calibri"/>
        </w:rPr>
        <w:t xml:space="preserve"> </w:t>
      </w:r>
      <w:r w:rsidR="0018124A" w:rsidRPr="0018124A">
        <w:rPr>
          <w:rFonts w:ascii="Calibri" w:eastAsia="Times New Roman" w:hAnsi="Calibri" w:cs="Calibri"/>
        </w:rPr>
        <w:t>UMOWY</w:t>
      </w:r>
      <w:r w:rsidRPr="0018124A">
        <w:rPr>
          <w:rFonts w:ascii="Calibri" w:eastAsia="Times New Roman" w:hAnsi="Calibri" w:cs="Calibri"/>
        </w:rPr>
        <w:t xml:space="preserve"> i przeprowadzeniu prób końcowych, a przed dokonaniem odbioru końcowego przedmiotu </w:t>
      </w:r>
      <w:r w:rsidR="0018124A" w:rsidRPr="0018124A">
        <w:rPr>
          <w:rFonts w:ascii="Calibri" w:eastAsia="Times New Roman" w:hAnsi="Calibri" w:cs="Calibri"/>
        </w:rPr>
        <w:t>UMOWY</w:t>
      </w:r>
      <w:r w:rsidRPr="0018124A">
        <w:rPr>
          <w:rFonts w:ascii="Calibri" w:eastAsia="Times New Roman" w:hAnsi="Calibri" w:cs="Calibri"/>
        </w:rPr>
        <w:t xml:space="preserve">, Wykonawca przedstawi </w:t>
      </w:r>
      <w:r w:rsidR="0018124A" w:rsidRPr="0018124A">
        <w:rPr>
          <w:rFonts w:ascii="Calibri" w:eastAsia="Times New Roman" w:hAnsi="Calibri" w:cs="Calibri"/>
        </w:rPr>
        <w:t xml:space="preserve">ZAMAWIAJĄCEMU </w:t>
      </w:r>
      <w:r w:rsidRPr="0018124A">
        <w:rPr>
          <w:rFonts w:ascii="Calibri" w:eastAsia="Times New Roman" w:hAnsi="Calibri" w:cs="Calibri"/>
        </w:rPr>
        <w:t xml:space="preserve">operat obejmujący zbiór wszystkich </w:t>
      </w:r>
      <w:r w:rsidRPr="0018124A">
        <w:rPr>
          <w:noProof/>
          <w:lang w:eastAsia="pl-PL"/>
        </w:rPr>
        <w:drawing>
          <wp:inline distT="0" distB="0" distL="0" distR="0" wp14:anchorId="4289D87E" wp14:editId="3D432FF1">
            <wp:extent cx="4434" cy="17736"/>
            <wp:effectExtent l="0" t="0" r="0" b="0"/>
            <wp:docPr id="56213" name="Picture 56213"/>
            <wp:cNvGraphicFramePr/>
            <a:graphic xmlns:a="http://schemas.openxmlformats.org/drawingml/2006/main">
              <a:graphicData uri="http://schemas.openxmlformats.org/drawingml/2006/picture">
                <pic:pic xmlns:pic="http://schemas.openxmlformats.org/drawingml/2006/picture">
                  <pic:nvPicPr>
                    <pic:cNvPr id="56213" name="Picture 56213"/>
                    <pic:cNvPicPr/>
                  </pic:nvPicPr>
                  <pic:blipFill>
                    <a:blip r:embed="rId29"/>
                    <a:stretch>
                      <a:fillRect/>
                    </a:stretch>
                  </pic:blipFill>
                  <pic:spPr>
                    <a:xfrm>
                      <a:off x="0" y="0"/>
                      <a:ext cx="4434" cy="17736"/>
                    </a:xfrm>
                    <a:prstGeom prst="rect">
                      <a:avLst/>
                    </a:prstGeom>
                  </pic:spPr>
                </pic:pic>
              </a:graphicData>
            </a:graphic>
          </wp:inline>
        </w:drawing>
      </w:r>
      <w:r w:rsidRPr="0018124A">
        <w:rPr>
          <w:rFonts w:ascii="Calibri" w:eastAsia="Times New Roman" w:hAnsi="Calibri" w:cs="Calibri"/>
        </w:rPr>
        <w:t xml:space="preserve">dokumentów dotyczących wykonania przedmiotu </w:t>
      </w:r>
      <w:r w:rsidR="0018124A" w:rsidRPr="0018124A">
        <w:rPr>
          <w:rFonts w:ascii="Calibri" w:eastAsia="Times New Roman" w:hAnsi="Calibri" w:cs="Calibri"/>
        </w:rPr>
        <w:t>UMOWY</w:t>
      </w:r>
      <w:r w:rsidRPr="0018124A">
        <w:rPr>
          <w:rFonts w:ascii="Calibri" w:eastAsia="Times New Roman" w:hAnsi="Calibri" w:cs="Calibri"/>
        </w:rPr>
        <w:t xml:space="preserve"> (również w formie elektronicznej), z uwzględnieniem </w:t>
      </w:r>
      <w:r w:rsidRPr="0018124A">
        <w:rPr>
          <w:noProof/>
          <w:lang w:eastAsia="pl-PL"/>
        </w:rPr>
        <w:drawing>
          <wp:inline distT="0" distB="0" distL="0" distR="0" wp14:anchorId="5593060B" wp14:editId="045BB781">
            <wp:extent cx="4434" cy="4434"/>
            <wp:effectExtent l="0" t="0" r="0" b="0"/>
            <wp:docPr id="20969" name="Picture 20969"/>
            <wp:cNvGraphicFramePr/>
            <a:graphic xmlns:a="http://schemas.openxmlformats.org/drawingml/2006/main">
              <a:graphicData uri="http://schemas.openxmlformats.org/drawingml/2006/picture">
                <pic:pic xmlns:pic="http://schemas.openxmlformats.org/drawingml/2006/picture">
                  <pic:nvPicPr>
                    <pic:cNvPr id="20969" name="Picture 20969"/>
                    <pic:cNvPicPr/>
                  </pic:nvPicPr>
                  <pic:blipFill>
                    <a:blip r:embed="rId13"/>
                    <a:stretch>
                      <a:fillRect/>
                    </a:stretch>
                  </pic:blipFill>
                  <pic:spPr>
                    <a:xfrm>
                      <a:off x="0" y="0"/>
                      <a:ext cx="4434" cy="4434"/>
                    </a:xfrm>
                    <a:prstGeom prst="rect">
                      <a:avLst/>
                    </a:prstGeom>
                  </pic:spPr>
                </pic:pic>
              </a:graphicData>
            </a:graphic>
          </wp:inline>
        </w:drawing>
      </w:r>
      <w:r w:rsidR="0018124A" w:rsidRPr="0018124A">
        <w:rPr>
          <w:rFonts w:ascii="Calibri" w:eastAsia="Times New Roman" w:hAnsi="Calibri" w:cs="Calibri"/>
        </w:rPr>
        <w:t>zmian wp</w:t>
      </w:r>
      <w:r w:rsidRPr="0018124A">
        <w:rPr>
          <w:rFonts w:ascii="Calibri" w:eastAsia="Times New Roman" w:hAnsi="Calibri" w:cs="Calibri"/>
        </w:rPr>
        <w:t xml:space="preserve">rowadzonych w toku wykonywania </w:t>
      </w:r>
      <w:r w:rsidR="0018124A" w:rsidRPr="0018124A">
        <w:rPr>
          <w:rFonts w:ascii="Calibri" w:eastAsia="Times New Roman" w:hAnsi="Calibri" w:cs="Calibri"/>
        </w:rPr>
        <w:t>UMOWY</w:t>
      </w:r>
      <w:r w:rsidRPr="0018124A">
        <w:rPr>
          <w:rFonts w:ascii="Calibri" w:eastAsia="Times New Roman" w:hAnsi="Calibri" w:cs="Calibri"/>
        </w:rPr>
        <w:t>, wyników przeprowadzonych badań, prób, pomiarów, zestawieniem rodzaju i ilości wykonanych robót</w:t>
      </w:r>
      <w:r w:rsidR="0018124A" w:rsidRPr="0018124A">
        <w:rPr>
          <w:rFonts w:ascii="Calibri" w:eastAsia="Times New Roman" w:hAnsi="Calibri" w:cs="Calibri"/>
        </w:rPr>
        <w:t>,</w:t>
      </w:r>
      <w:r w:rsidRPr="0018124A">
        <w:rPr>
          <w:rFonts w:ascii="Calibri" w:eastAsia="Times New Roman" w:hAnsi="Calibri" w:cs="Calibri"/>
        </w:rPr>
        <w:t xml:space="preserve"> i zastosowanych materiałów</w:t>
      </w:r>
      <w:r w:rsidR="0018124A" w:rsidRPr="0018124A">
        <w:rPr>
          <w:rFonts w:ascii="Calibri" w:eastAsia="Times New Roman" w:hAnsi="Calibri" w:cs="Calibri"/>
        </w:rPr>
        <w:t>,</w:t>
      </w:r>
      <w:r w:rsidRPr="0018124A">
        <w:rPr>
          <w:rFonts w:ascii="Calibri" w:eastAsia="Times New Roman" w:hAnsi="Calibri" w:cs="Calibri"/>
        </w:rPr>
        <w:t xml:space="preserve"> </w:t>
      </w:r>
      <w:r w:rsidR="0018124A" w:rsidRPr="0018124A">
        <w:rPr>
          <w:rFonts w:ascii="Calibri" w:eastAsia="Times New Roman" w:hAnsi="Calibri" w:cs="Calibri"/>
        </w:rPr>
        <w:br/>
      </w:r>
      <w:r w:rsidRPr="0018124A">
        <w:rPr>
          <w:rFonts w:ascii="Calibri" w:eastAsia="Times New Roman" w:hAnsi="Calibri" w:cs="Calibri"/>
        </w:rPr>
        <w:t xml:space="preserve">i urządzeń wraz z aktualnymi </w:t>
      </w:r>
      <w:r w:rsidRPr="0018124A">
        <w:rPr>
          <w:noProof/>
          <w:lang w:eastAsia="pl-PL"/>
        </w:rPr>
        <w:drawing>
          <wp:inline distT="0" distB="0" distL="0" distR="0" wp14:anchorId="4D9B8BBB" wp14:editId="634C63CA">
            <wp:extent cx="4434" cy="8868"/>
            <wp:effectExtent l="0" t="0" r="0" b="0"/>
            <wp:docPr id="20970" name="Picture 20970"/>
            <wp:cNvGraphicFramePr/>
            <a:graphic xmlns:a="http://schemas.openxmlformats.org/drawingml/2006/main">
              <a:graphicData uri="http://schemas.openxmlformats.org/drawingml/2006/picture">
                <pic:pic xmlns:pic="http://schemas.openxmlformats.org/drawingml/2006/picture">
                  <pic:nvPicPr>
                    <pic:cNvPr id="20970" name="Picture 20970"/>
                    <pic:cNvPicPr/>
                  </pic:nvPicPr>
                  <pic:blipFill>
                    <a:blip r:embed="rId30"/>
                    <a:stretch>
                      <a:fillRect/>
                    </a:stretch>
                  </pic:blipFill>
                  <pic:spPr>
                    <a:xfrm>
                      <a:off x="0" y="0"/>
                      <a:ext cx="4434" cy="8868"/>
                    </a:xfrm>
                    <a:prstGeom prst="rect">
                      <a:avLst/>
                    </a:prstGeom>
                  </pic:spPr>
                </pic:pic>
              </a:graphicData>
            </a:graphic>
          </wp:inline>
        </w:drawing>
      </w:r>
      <w:r w:rsidRPr="0018124A">
        <w:rPr>
          <w:rFonts w:ascii="Calibri" w:eastAsia="Times New Roman" w:hAnsi="Calibri" w:cs="Calibri"/>
        </w:rPr>
        <w:t>atestami, certyfikatami, deklaracjami zgodności oraz instrukcjam</w:t>
      </w:r>
      <w:r w:rsidR="0018124A" w:rsidRPr="0018124A">
        <w:rPr>
          <w:rFonts w:ascii="Calibri" w:eastAsia="Times New Roman" w:hAnsi="Calibri" w:cs="Calibri"/>
        </w:rPr>
        <w:t xml:space="preserve">i </w:t>
      </w:r>
      <w:r w:rsidR="0018124A" w:rsidRPr="0018124A">
        <w:rPr>
          <w:rFonts w:ascii="Calibri" w:eastAsia="Times New Roman" w:hAnsi="Calibri" w:cs="Calibri"/>
        </w:rPr>
        <w:lastRenderedPageBreak/>
        <w:t>użytkowania (obsługi i konserw</w:t>
      </w:r>
      <w:r w:rsidRPr="0018124A">
        <w:rPr>
          <w:rFonts w:ascii="Calibri" w:eastAsia="Times New Roman" w:hAnsi="Calibri" w:cs="Calibri"/>
        </w:rPr>
        <w:t xml:space="preserve">acji) systemów, </w:t>
      </w:r>
      <w:r w:rsidRPr="0018124A">
        <w:rPr>
          <w:noProof/>
          <w:lang w:eastAsia="pl-PL"/>
        </w:rPr>
        <w:drawing>
          <wp:inline distT="0" distB="0" distL="0" distR="0" wp14:anchorId="049D3AF1" wp14:editId="1EEADB03">
            <wp:extent cx="4434" cy="4435"/>
            <wp:effectExtent l="0" t="0" r="0" b="0"/>
            <wp:docPr id="20971" name="Picture 20971"/>
            <wp:cNvGraphicFramePr/>
            <a:graphic xmlns:a="http://schemas.openxmlformats.org/drawingml/2006/main">
              <a:graphicData uri="http://schemas.openxmlformats.org/drawingml/2006/picture">
                <pic:pic xmlns:pic="http://schemas.openxmlformats.org/drawingml/2006/picture">
                  <pic:nvPicPr>
                    <pic:cNvPr id="20971" name="Picture 20971"/>
                    <pic:cNvPicPr/>
                  </pic:nvPicPr>
                  <pic:blipFill>
                    <a:blip r:embed="rId13"/>
                    <a:stretch>
                      <a:fillRect/>
                    </a:stretch>
                  </pic:blipFill>
                  <pic:spPr>
                    <a:xfrm>
                      <a:off x="0" y="0"/>
                      <a:ext cx="4434" cy="4435"/>
                    </a:xfrm>
                    <a:prstGeom prst="rect">
                      <a:avLst/>
                    </a:prstGeom>
                  </pic:spPr>
                </pic:pic>
              </a:graphicData>
            </a:graphic>
          </wp:inline>
        </w:drawing>
      </w:r>
      <w:r w:rsidRPr="0018124A">
        <w:rPr>
          <w:rFonts w:ascii="Calibri" w:eastAsia="Times New Roman" w:hAnsi="Calibri" w:cs="Calibri"/>
        </w:rPr>
        <w:t>instalacji oraz zamonto</w:t>
      </w:r>
      <w:r w:rsidR="0018124A" w:rsidRPr="0018124A">
        <w:rPr>
          <w:rFonts w:ascii="Calibri" w:eastAsia="Times New Roman" w:hAnsi="Calibri" w:cs="Calibri"/>
        </w:rPr>
        <w:t>wanych urządzeń,</w:t>
      </w:r>
      <w:r w:rsidRPr="0018124A">
        <w:rPr>
          <w:rFonts w:ascii="Calibri" w:eastAsia="Times New Roman" w:hAnsi="Calibri" w:cs="Calibri"/>
        </w:rPr>
        <w:t xml:space="preserve"> </w:t>
      </w:r>
      <w:r w:rsidR="0018124A" w:rsidRPr="0018124A">
        <w:rPr>
          <w:rFonts w:ascii="Calibri" w:eastAsia="Times New Roman" w:hAnsi="Calibri" w:cs="Calibri"/>
        </w:rPr>
        <w:br/>
      </w:r>
      <w:r w:rsidRPr="0018124A">
        <w:rPr>
          <w:rFonts w:ascii="Calibri" w:eastAsia="Times New Roman" w:hAnsi="Calibri" w:cs="Calibri"/>
        </w:rPr>
        <w:t>i dokumentów o zajęciu stanowiska przez Państwową Inspekcję Sanitarną</w:t>
      </w:r>
      <w:r w:rsidR="0018124A" w:rsidRPr="0018124A">
        <w:rPr>
          <w:rFonts w:ascii="Calibri" w:eastAsia="Times New Roman" w:hAnsi="Calibri" w:cs="Calibri"/>
        </w:rPr>
        <w:t xml:space="preserve"> oraz Państwową Straż Pożarną; o</w:t>
      </w:r>
      <w:r w:rsidRPr="0018124A">
        <w:rPr>
          <w:rFonts w:ascii="Calibri" w:eastAsia="Times New Roman" w:hAnsi="Calibri" w:cs="Calibri"/>
        </w:rPr>
        <w:t xml:space="preserve">perat winien zawierać także część opisową wykonania przedmiotu </w:t>
      </w:r>
      <w:r w:rsidR="0018124A" w:rsidRPr="0018124A">
        <w:rPr>
          <w:rFonts w:ascii="Calibri" w:eastAsia="Times New Roman" w:hAnsi="Calibri" w:cs="Calibri"/>
        </w:rPr>
        <w:t>UMOWY</w:t>
      </w:r>
      <w:r w:rsidRPr="0018124A">
        <w:rPr>
          <w:rFonts w:ascii="Calibri" w:eastAsia="Times New Roman" w:hAnsi="Calibri" w:cs="Calibri"/>
        </w:rPr>
        <w:t xml:space="preserve"> zawierającą m.in. sposoby, tryb, czas wykonania.</w:t>
      </w:r>
    </w:p>
    <w:p w14:paraId="03496543" w14:textId="77777777" w:rsidR="006349AB" w:rsidRPr="006349AB" w:rsidRDefault="00AB20B0" w:rsidP="006349AB">
      <w:pPr>
        <w:pStyle w:val="Akapitzlist"/>
        <w:numPr>
          <w:ilvl w:val="3"/>
          <w:numId w:val="3"/>
        </w:numPr>
        <w:tabs>
          <w:tab w:val="clear" w:pos="2880"/>
        </w:tabs>
        <w:spacing w:after="120"/>
        <w:ind w:left="567" w:hanging="425"/>
        <w:contextualSpacing w:val="0"/>
        <w:jc w:val="both"/>
        <w:rPr>
          <w:rFonts w:ascii="Calibri" w:hAnsi="Calibri" w:cs="Calibri"/>
        </w:rPr>
      </w:pPr>
      <w:r w:rsidRPr="006349AB">
        <w:rPr>
          <w:rFonts w:ascii="Calibri" w:eastAsia="Times New Roman" w:hAnsi="Calibri" w:cs="Calibri"/>
        </w:rPr>
        <w:t xml:space="preserve">Odbiór winien być przygotowany przez Wykonawcę z należytą starannością. </w:t>
      </w:r>
    </w:p>
    <w:p w14:paraId="31BE68E6" w14:textId="77777777" w:rsidR="006349AB" w:rsidRDefault="006349AB" w:rsidP="006349AB">
      <w:pPr>
        <w:pStyle w:val="Akapitzlist"/>
        <w:numPr>
          <w:ilvl w:val="3"/>
          <w:numId w:val="3"/>
        </w:numPr>
        <w:tabs>
          <w:tab w:val="clear" w:pos="2880"/>
        </w:tabs>
        <w:spacing w:after="120"/>
        <w:ind w:left="567" w:hanging="425"/>
        <w:contextualSpacing w:val="0"/>
        <w:jc w:val="both"/>
        <w:rPr>
          <w:rFonts w:ascii="Calibri" w:hAnsi="Calibri" w:cs="Calibri"/>
        </w:rPr>
      </w:pPr>
      <w:r w:rsidRPr="006349AB">
        <w:rPr>
          <w:rFonts w:ascii="Calibri" w:eastAsia="Times New Roman" w:hAnsi="Calibri" w:cs="Calibri"/>
        </w:rPr>
        <w:t>ZAMAWIAJĄCY</w:t>
      </w:r>
      <w:r w:rsidR="00AB20B0" w:rsidRPr="006349AB">
        <w:rPr>
          <w:rFonts w:ascii="Calibri" w:eastAsia="Times New Roman" w:hAnsi="Calibri" w:cs="Calibri"/>
        </w:rPr>
        <w:t xml:space="preserve"> wyznacza datę </w:t>
      </w:r>
      <w:r w:rsidR="00AB20B0" w:rsidRPr="006349AB">
        <w:rPr>
          <w:noProof/>
          <w:lang w:eastAsia="pl-PL"/>
        </w:rPr>
        <w:drawing>
          <wp:inline distT="0" distB="0" distL="0" distR="0" wp14:anchorId="32E0C30E" wp14:editId="73A7B611">
            <wp:extent cx="17736" cy="17737"/>
            <wp:effectExtent l="0" t="0" r="0" b="0"/>
            <wp:docPr id="56219" name="Picture 56219"/>
            <wp:cNvGraphicFramePr/>
            <a:graphic xmlns:a="http://schemas.openxmlformats.org/drawingml/2006/main">
              <a:graphicData uri="http://schemas.openxmlformats.org/drawingml/2006/picture">
                <pic:pic xmlns:pic="http://schemas.openxmlformats.org/drawingml/2006/picture">
                  <pic:nvPicPr>
                    <pic:cNvPr id="56219" name="Picture 56219"/>
                    <pic:cNvPicPr/>
                  </pic:nvPicPr>
                  <pic:blipFill>
                    <a:blip r:embed="rId31"/>
                    <a:stretch>
                      <a:fillRect/>
                    </a:stretch>
                  </pic:blipFill>
                  <pic:spPr>
                    <a:xfrm>
                      <a:off x="0" y="0"/>
                      <a:ext cx="17736" cy="17737"/>
                    </a:xfrm>
                    <a:prstGeom prst="rect">
                      <a:avLst/>
                    </a:prstGeom>
                  </pic:spPr>
                </pic:pic>
              </a:graphicData>
            </a:graphic>
          </wp:inline>
        </w:drawing>
      </w:r>
      <w:r w:rsidR="00AB20B0" w:rsidRPr="006349AB">
        <w:rPr>
          <w:rFonts w:ascii="Calibri" w:eastAsia="Times New Roman" w:hAnsi="Calibri" w:cs="Calibri"/>
        </w:rPr>
        <w:t xml:space="preserve">odbioru </w:t>
      </w:r>
      <w:r w:rsidRPr="006349AB">
        <w:rPr>
          <w:rFonts w:ascii="Calibri" w:eastAsia="Times New Roman" w:hAnsi="Calibri" w:cs="Calibri"/>
        </w:rPr>
        <w:t xml:space="preserve">końcowego </w:t>
      </w:r>
      <w:r w:rsidR="00AB20B0" w:rsidRPr="006349AB">
        <w:rPr>
          <w:rFonts w:ascii="Calibri" w:eastAsia="Times New Roman" w:hAnsi="Calibri" w:cs="Calibri"/>
        </w:rPr>
        <w:t xml:space="preserve">i rozpoczyna go w ciągu 2 dni roboczych </w:t>
      </w:r>
      <w:r w:rsidRPr="006349AB">
        <w:rPr>
          <w:rFonts w:ascii="Calibri" w:eastAsia="Times New Roman" w:hAnsi="Calibri" w:cs="Calibri"/>
        </w:rPr>
        <w:br/>
      </w:r>
      <w:r w:rsidR="00AB20B0" w:rsidRPr="006349AB">
        <w:rPr>
          <w:rFonts w:ascii="Calibri" w:eastAsia="Times New Roman" w:hAnsi="Calibri" w:cs="Calibri"/>
        </w:rPr>
        <w:t xml:space="preserve">od daty otrzymania zawiadomienia o osiągnięciu gotowości do odbioru, zawiadamiając pisemnie </w:t>
      </w:r>
      <w:r w:rsidRPr="006349AB">
        <w:rPr>
          <w:rFonts w:ascii="Calibri" w:eastAsia="Times New Roman" w:hAnsi="Calibri" w:cs="Calibri"/>
        </w:rPr>
        <w:t xml:space="preserve">wszystkich </w:t>
      </w:r>
      <w:r w:rsidR="00AB20B0" w:rsidRPr="006349AB">
        <w:rPr>
          <w:rFonts w:ascii="Calibri" w:eastAsia="Times New Roman" w:hAnsi="Calibri" w:cs="Calibri"/>
        </w:rPr>
        <w:t>uczestników odbioru</w:t>
      </w:r>
      <w:r w:rsidRPr="006349AB">
        <w:rPr>
          <w:rFonts w:ascii="Calibri" w:hAnsi="Calibri" w:cs="Calibri"/>
          <w:noProof/>
          <w:lang w:eastAsia="pl-PL"/>
        </w:rPr>
        <w:t>.</w:t>
      </w:r>
    </w:p>
    <w:p w14:paraId="70CB03D0" w14:textId="77777777" w:rsidR="00AB20B0" w:rsidRPr="006349AB" w:rsidRDefault="00AB20B0" w:rsidP="006349AB">
      <w:pPr>
        <w:pStyle w:val="Akapitzlist"/>
        <w:numPr>
          <w:ilvl w:val="3"/>
          <w:numId w:val="3"/>
        </w:numPr>
        <w:tabs>
          <w:tab w:val="clear" w:pos="2880"/>
        </w:tabs>
        <w:spacing w:after="0" w:line="276" w:lineRule="auto"/>
        <w:ind w:left="567" w:hanging="425"/>
        <w:contextualSpacing w:val="0"/>
        <w:jc w:val="both"/>
        <w:rPr>
          <w:rFonts w:ascii="Calibri" w:hAnsi="Calibri" w:cs="Calibri"/>
        </w:rPr>
      </w:pPr>
      <w:r w:rsidRPr="006349AB">
        <w:rPr>
          <w:rFonts w:ascii="Calibri" w:eastAsia="Times New Roman" w:hAnsi="Calibri" w:cs="Calibri"/>
        </w:rPr>
        <w:t>Do obowiązków Wykonawcy należy:</w:t>
      </w:r>
      <w:r w:rsidRPr="006349AB">
        <w:rPr>
          <w:noProof/>
          <w:lang w:eastAsia="pl-PL"/>
        </w:rPr>
        <w:drawing>
          <wp:inline distT="0" distB="0" distL="0" distR="0" wp14:anchorId="04009D0B" wp14:editId="26957402">
            <wp:extent cx="4434" cy="4435"/>
            <wp:effectExtent l="0" t="0" r="0" b="0"/>
            <wp:docPr id="20982" name="Picture 20982"/>
            <wp:cNvGraphicFramePr/>
            <a:graphic xmlns:a="http://schemas.openxmlformats.org/drawingml/2006/main">
              <a:graphicData uri="http://schemas.openxmlformats.org/drawingml/2006/picture">
                <pic:pic xmlns:pic="http://schemas.openxmlformats.org/drawingml/2006/picture">
                  <pic:nvPicPr>
                    <pic:cNvPr id="20982" name="Picture 20982"/>
                    <pic:cNvPicPr/>
                  </pic:nvPicPr>
                  <pic:blipFill>
                    <a:blip r:embed="rId13"/>
                    <a:stretch>
                      <a:fillRect/>
                    </a:stretch>
                  </pic:blipFill>
                  <pic:spPr>
                    <a:xfrm>
                      <a:off x="0" y="0"/>
                      <a:ext cx="4434" cy="4435"/>
                    </a:xfrm>
                    <a:prstGeom prst="rect">
                      <a:avLst/>
                    </a:prstGeom>
                  </pic:spPr>
                </pic:pic>
              </a:graphicData>
            </a:graphic>
          </wp:inline>
        </w:drawing>
      </w:r>
    </w:p>
    <w:p w14:paraId="375E459D" w14:textId="77777777" w:rsidR="006349AB" w:rsidRPr="006349AB" w:rsidRDefault="00AB20B0" w:rsidP="006349AB">
      <w:pPr>
        <w:pStyle w:val="Akapitzlist"/>
        <w:numPr>
          <w:ilvl w:val="0"/>
          <w:numId w:val="14"/>
        </w:numPr>
        <w:spacing w:after="0" w:line="276" w:lineRule="auto"/>
        <w:ind w:left="851" w:right="64" w:hanging="284"/>
        <w:contextualSpacing w:val="0"/>
        <w:jc w:val="both"/>
        <w:rPr>
          <w:rFonts w:ascii="Calibri" w:hAnsi="Calibri" w:cs="Calibri"/>
        </w:rPr>
      </w:pPr>
      <w:r w:rsidRPr="006349AB">
        <w:rPr>
          <w:noProof/>
          <w:lang w:eastAsia="pl-PL"/>
        </w:rPr>
        <w:drawing>
          <wp:anchor distT="0" distB="0" distL="114300" distR="114300" simplePos="0" relativeHeight="251662336" behindDoc="0" locked="0" layoutInCell="1" allowOverlap="0" wp14:anchorId="4E902F5E" wp14:editId="0C75FD4C">
            <wp:simplePos x="0" y="0"/>
            <wp:positionH relativeFrom="column">
              <wp:posOffset>2741819</wp:posOffset>
            </wp:positionH>
            <wp:positionV relativeFrom="paragraph">
              <wp:posOffset>1018256</wp:posOffset>
            </wp:positionV>
            <wp:extent cx="4434" cy="4434"/>
            <wp:effectExtent l="0" t="0" r="0" b="0"/>
            <wp:wrapSquare wrapText="bothSides"/>
            <wp:docPr id="20985" name="Picture 20985"/>
            <wp:cNvGraphicFramePr/>
            <a:graphic xmlns:a="http://schemas.openxmlformats.org/drawingml/2006/main">
              <a:graphicData uri="http://schemas.openxmlformats.org/drawingml/2006/picture">
                <pic:pic xmlns:pic="http://schemas.openxmlformats.org/drawingml/2006/picture">
                  <pic:nvPicPr>
                    <pic:cNvPr id="20985" name="Picture 20985"/>
                    <pic:cNvPicPr/>
                  </pic:nvPicPr>
                  <pic:blipFill>
                    <a:blip r:embed="rId13"/>
                    <a:stretch>
                      <a:fillRect/>
                    </a:stretch>
                  </pic:blipFill>
                  <pic:spPr>
                    <a:xfrm>
                      <a:off x="0" y="0"/>
                      <a:ext cx="4434" cy="4434"/>
                    </a:xfrm>
                    <a:prstGeom prst="rect">
                      <a:avLst/>
                    </a:prstGeom>
                  </pic:spPr>
                </pic:pic>
              </a:graphicData>
            </a:graphic>
          </wp:anchor>
        </w:drawing>
      </w:r>
      <w:r w:rsidRPr="006349AB">
        <w:rPr>
          <w:rFonts w:ascii="Calibri" w:eastAsia="Times New Roman" w:hAnsi="Calibri" w:cs="Calibri"/>
        </w:rPr>
        <w:t>s</w:t>
      </w:r>
      <w:r w:rsidR="006349AB" w:rsidRPr="006349AB">
        <w:rPr>
          <w:rFonts w:ascii="Calibri" w:eastAsia="Times New Roman" w:hAnsi="Calibri" w:cs="Calibri"/>
        </w:rPr>
        <w:t>kompletowanie i przedstawienie K</w:t>
      </w:r>
      <w:r w:rsidR="00B830A9">
        <w:rPr>
          <w:rFonts w:ascii="Calibri" w:eastAsia="Times New Roman" w:hAnsi="Calibri" w:cs="Calibri"/>
        </w:rPr>
        <w:t>omisji O</w:t>
      </w:r>
      <w:r w:rsidRPr="006349AB">
        <w:rPr>
          <w:rFonts w:ascii="Calibri" w:eastAsia="Times New Roman" w:hAnsi="Calibri" w:cs="Calibri"/>
        </w:rPr>
        <w:t xml:space="preserve">dbiorowej </w:t>
      </w:r>
      <w:r w:rsidR="00B830A9">
        <w:rPr>
          <w:rFonts w:ascii="Calibri" w:eastAsia="Times New Roman" w:hAnsi="Calibri" w:cs="Calibri"/>
        </w:rPr>
        <w:t xml:space="preserve">powołanej przez ZAMAWIAJĄCEGO </w:t>
      </w:r>
      <w:r w:rsidRPr="006349AB">
        <w:rPr>
          <w:rFonts w:ascii="Calibri" w:eastAsia="Times New Roman" w:hAnsi="Calibri" w:cs="Calibri"/>
        </w:rPr>
        <w:t xml:space="preserve">(po uprzednim potwierdzeniu Ich kompletności przez </w:t>
      </w:r>
      <w:r w:rsidRPr="006349AB">
        <w:rPr>
          <w:noProof/>
          <w:lang w:eastAsia="pl-PL"/>
        </w:rPr>
        <w:drawing>
          <wp:inline distT="0" distB="0" distL="0" distR="0" wp14:anchorId="2582FF6A" wp14:editId="2D8D3ED4">
            <wp:extent cx="4434" cy="4434"/>
            <wp:effectExtent l="0" t="0" r="0" b="0"/>
            <wp:docPr id="20983" name="Picture 20983"/>
            <wp:cNvGraphicFramePr/>
            <a:graphic xmlns:a="http://schemas.openxmlformats.org/drawingml/2006/main">
              <a:graphicData uri="http://schemas.openxmlformats.org/drawingml/2006/picture">
                <pic:pic xmlns:pic="http://schemas.openxmlformats.org/drawingml/2006/picture">
                  <pic:nvPicPr>
                    <pic:cNvPr id="20983" name="Picture 20983"/>
                    <pic:cNvPicPr/>
                  </pic:nvPicPr>
                  <pic:blipFill>
                    <a:blip r:embed="rId13"/>
                    <a:stretch>
                      <a:fillRect/>
                    </a:stretch>
                  </pic:blipFill>
                  <pic:spPr>
                    <a:xfrm>
                      <a:off x="0" y="0"/>
                      <a:ext cx="4434" cy="4434"/>
                    </a:xfrm>
                    <a:prstGeom prst="rect">
                      <a:avLst/>
                    </a:prstGeom>
                  </pic:spPr>
                </pic:pic>
              </a:graphicData>
            </a:graphic>
          </wp:inline>
        </w:drawing>
      </w:r>
      <w:r w:rsidRPr="006349AB">
        <w:rPr>
          <w:rFonts w:ascii="Calibri" w:eastAsia="Times New Roman" w:hAnsi="Calibri" w:cs="Calibri"/>
        </w:rPr>
        <w:t xml:space="preserve">Inspektora Nadzoru) dokumentów pozwalających na ocenę prawidłowości wykonania przedmiotu </w:t>
      </w:r>
      <w:r w:rsidR="006349AB" w:rsidRPr="006349AB">
        <w:rPr>
          <w:rFonts w:ascii="Calibri" w:eastAsia="Times New Roman" w:hAnsi="Calibri" w:cs="Calibri"/>
        </w:rPr>
        <w:t>UMOWY</w:t>
      </w:r>
      <w:r w:rsidRPr="006349AB">
        <w:rPr>
          <w:rFonts w:ascii="Calibri" w:eastAsia="Times New Roman" w:hAnsi="Calibri" w:cs="Calibri"/>
        </w:rPr>
        <w:t xml:space="preserve">, w szczególności: protokołów technicznych, protokołów odbiorów robót zanikających lub ulegających zakryciu, niezbędnych świadectw kontroli jakości, dokumentacji powykonawczej </w:t>
      </w:r>
      <w:r w:rsidR="00B830A9">
        <w:rPr>
          <w:rFonts w:ascii="Calibri" w:eastAsia="Times New Roman" w:hAnsi="Calibri" w:cs="Calibri"/>
        </w:rPr>
        <w:br/>
      </w:r>
      <w:r w:rsidRPr="006349AB">
        <w:rPr>
          <w:rFonts w:ascii="Calibri" w:eastAsia="Times New Roman" w:hAnsi="Calibri" w:cs="Calibri"/>
        </w:rPr>
        <w:t>ze wszystkimi zmianami dokonanymi w toku wyk</w:t>
      </w:r>
      <w:r w:rsidR="006349AB">
        <w:rPr>
          <w:rFonts w:ascii="Calibri" w:eastAsia="Times New Roman" w:hAnsi="Calibri" w:cs="Calibri"/>
        </w:rPr>
        <w:t xml:space="preserve">onywania robót budowlanych </w:t>
      </w:r>
      <w:r w:rsidR="006349AB" w:rsidRPr="006349AB">
        <w:rPr>
          <w:rFonts w:ascii="Calibri" w:eastAsia="Times New Roman" w:hAnsi="Calibri" w:cs="Calibri"/>
        </w:rPr>
        <w:t xml:space="preserve">oraz </w:t>
      </w:r>
      <w:r w:rsidRPr="006349AB">
        <w:rPr>
          <w:rFonts w:ascii="Calibri" w:eastAsia="Times New Roman" w:hAnsi="Calibri" w:cs="Calibri"/>
        </w:rPr>
        <w:t xml:space="preserve">oświadczeń wymaganych ustawą Prawo budowlane; </w:t>
      </w:r>
    </w:p>
    <w:p w14:paraId="36A16609" w14:textId="77777777" w:rsidR="00B830A9" w:rsidRPr="00B830A9" w:rsidRDefault="00AB20B0" w:rsidP="00B830A9">
      <w:pPr>
        <w:pStyle w:val="Akapitzlist"/>
        <w:numPr>
          <w:ilvl w:val="0"/>
          <w:numId w:val="14"/>
        </w:numPr>
        <w:spacing w:after="0" w:line="276" w:lineRule="auto"/>
        <w:ind w:left="851" w:right="64" w:hanging="284"/>
        <w:contextualSpacing w:val="0"/>
        <w:jc w:val="both"/>
        <w:rPr>
          <w:rFonts w:ascii="Calibri" w:hAnsi="Calibri" w:cs="Calibri"/>
        </w:rPr>
      </w:pPr>
      <w:r w:rsidRPr="006349AB">
        <w:rPr>
          <w:rFonts w:ascii="Calibri" w:eastAsia="Times New Roman" w:hAnsi="Calibri" w:cs="Calibri"/>
        </w:rPr>
        <w:t xml:space="preserve">komplet </w:t>
      </w:r>
      <w:r w:rsidRPr="006349AB">
        <w:rPr>
          <w:noProof/>
          <w:lang w:eastAsia="pl-PL"/>
        </w:rPr>
        <w:drawing>
          <wp:inline distT="0" distB="0" distL="0" distR="0" wp14:anchorId="1EB02322" wp14:editId="66409A34">
            <wp:extent cx="4435" cy="4434"/>
            <wp:effectExtent l="0" t="0" r="0" b="0"/>
            <wp:docPr id="20984" name="Picture 20984"/>
            <wp:cNvGraphicFramePr/>
            <a:graphic xmlns:a="http://schemas.openxmlformats.org/drawingml/2006/main">
              <a:graphicData uri="http://schemas.openxmlformats.org/drawingml/2006/picture">
                <pic:pic xmlns:pic="http://schemas.openxmlformats.org/drawingml/2006/picture">
                  <pic:nvPicPr>
                    <pic:cNvPr id="20984" name="Picture 20984"/>
                    <pic:cNvPicPr/>
                  </pic:nvPicPr>
                  <pic:blipFill>
                    <a:blip r:embed="rId13"/>
                    <a:stretch>
                      <a:fillRect/>
                    </a:stretch>
                  </pic:blipFill>
                  <pic:spPr>
                    <a:xfrm>
                      <a:off x="0" y="0"/>
                      <a:ext cx="4435" cy="4434"/>
                    </a:xfrm>
                    <a:prstGeom prst="rect">
                      <a:avLst/>
                    </a:prstGeom>
                  </pic:spPr>
                </pic:pic>
              </a:graphicData>
            </a:graphic>
          </wp:inline>
        </w:drawing>
      </w:r>
      <w:r w:rsidRPr="006349AB">
        <w:rPr>
          <w:rFonts w:ascii="Calibri" w:eastAsia="Times New Roman" w:hAnsi="Calibri" w:cs="Calibri"/>
        </w:rPr>
        <w:t xml:space="preserve">dokumentów obejmować winien także </w:t>
      </w:r>
      <w:r w:rsidR="006349AB">
        <w:rPr>
          <w:rFonts w:ascii="Calibri" w:eastAsia="Times New Roman" w:hAnsi="Calibri" w:cs="Calibri"/>
        </w:rPr>
        <w:t xml:space="preserve">dokumenty przekazane Wykonawcy przez ZAMAWIAJĄCEGO, </w:t>
      </w:r>
      <w:r w:rsidRPr="006349AB">
        <w:rPr>
          <w:rFonts w:ascii="Calibri" w:eastAsia="Times New Roman" w:hAnsi="Calibri" w:cs="Calibri"/>
        </w:rPr>
        <w:t xml:space="preserve">z uwzględnieniem zmian wprowadzonych w trakcie realizacji </w:t>
      </w:r>
      <w:r w:rsidR="006349AB" w:rsidRPr="006349AB">
        <w:rPr>
          <w:rFonts w:ascii="Calibri" w:eastAsia="Times New Roman" w:hAnsi="Calibri" w:cs="Calibri"/>
        </w:rPr>
        <w:t>UMOWY</w:t>
      </w:r>
      <w:r w:rsidRPr="006349AB">
        <w:rPr>
          <w:rFonts w:ascii="Calibri" w:eastAsia="Times New Roman" w:hAnsi="Calibri" w:cs="Calibri"/>
        </w:rPr>
        <w:t>, w</w:t>
      </w:r>
      <w:r w:rsidRPr="00B830A9">
        <w:rPr>
          <w:rFonts w:ascii="Calibri" w:eastAsia="Times New Roman" w:hAnsi="Calibri" w:cs="Calibri"/>
        </w:rPr>
        <w:t>raz z decyzjami adminis</w:t>
      </w:r>
      <w:r w:rsidR="006349AB" w:rsidRPr="00B830A9">
        <w:rPr>
          <w:rFonts w:ascii="Calibri" w:eastAsia="Times New Roman" w:hAnsi="Calibri" w:cs="Calibri"/>
        </w:rPr>
        <w:t>tracyjnymi o pozwoleniu na użytkow</w:t>
      </w:r>
      <w:r w:rsidRPr="00B830A9">
        <w:rPr>
          <w:rFonts w:ascii="Calibri" w:eastAsia="Times New Roman" w:hAnsi="Calibri" w:cs="Calibri"/>
        </w:rPr>
        <w:t>anie i inn</w:t>
      </w:r>
      <w:r w:rsidR="00B830A9" w:rsidRPr="00B830A9">
        <w:rPr>
          <w:rFonts w:ascii="Calibri" w:eastAsia="Times New Roman" w:hAnsi="Calibri" w:cs="Calibri"/>
        </w:rPr>
        <w:t>ymi zgodami oraz dopuszczeniami;</w:t>
      </w:r>
    </w:p>
    <w:p w14:paraId="68D4447A" w14:textId="77777777" w:rsidR="00B830A9" w:rsidRPr="00B830A9" w:rsidRDefault="00AB20B0" w:rsidP="00B830A9">
      <w:pPr>
        <w:pStyle w:val="Akapitzlist"/>
        <w:numPr>
          <w:ilvl w:val="0"/>
          <w:numId w:val="14"/>
        </w:numPr>
        <w:spacing w:after="120" w:line="276" w:lineRule="auto"/>
        <w:ind w:left="851" w:right="62" w:hanging="284"/>
        <w:contextualSpacing w:val="0"/>
        <w:jc w:val="both"/>
        <w:rPr>
          <w:rFonts w:ascii="Calibri" w:hAnsi="Calibri" w:cs="Calibri"/>
        </w:rPr>
      </w:pPr>
      <w:r w:rsidRPr="00B830A9">
        <w:rPr>
          <w:rFonts w:ascii="Calibri" w:eastAsia="Times New Roman" w:hAnsi="Calibri" w:cs="Calibri"/>
        </w:rPr>
        <w:t>przedstawienie Komisji Odbiorowej kompletnego wykazu podwykonawców wraz z zakresem wykonanych przez nich robót, wystawionych przez nich faktur i potwierdzeniem zrealizowanych płatności</w:t>
      </w:r>
      <w:r w:rsidR="00B830A9" w:rsidRPr="00B830A9">
        <w:rPr>
          <w:noProof/>
          <w:lang w:eastAsia="pl-PL"/>
        </w:rPr>
        <w:t>.</w:t>
      </w:r>
    </w:p>
    <w:p w14:paraId="3253FB06" w14:textId="11F819E1" w:rsidR="00B830A9" w:rsidRPr="00B830A9" w:rsidRDefault="00AB20B0" w:rsidP="00B830A9">
      <w:pPr>
        <w:pStyle w:val="Akapitzlist"/>
        <w:numPr>
          <w:ilvl w:val="0"/>
          <w:numId w:val="15"/>
        </w:numPr>
        <w:tabs>
          <w:tab w:val="clear" w:pos="720"/>
          <w:tab w:val="num" w:pos="567"/>
        </w:tabs>
        <w:spacing w:after="120" w:line="276" w:lineRule="auto"/>
        <w:ind w:left="567" w:right="62" w:hanging="425"/>
        <w:contextualSpacing w:val="0"/>
        <w:jc w:val="both"/>
        <w:rPr>
          <w:rFonts w:ascii="Calibri" w:hAnsi="Calibri" w:cs="Calibri"/>
        </w:rPr>
      </w:pPr>
      <w:r w:rsidRPr="00B830A9">
        <w:rPr>
          <w:rFonts w:ascii="Calibri" w:eastAsia="Times New Roman" w:hAnsi="Calibri" w:cs="Calibri"/>
        </w:rPr>
        <w:t xml:space="preserve">Przewidziany przez </w:t>
      </w:r>
      <w:r w:rsidR="00B830A9" w:rsidRPr="00B830A9">
        <w:rPr>
          <w:rFonts w:ascii="Calibri" w:eastAsia="Times New Roman" w:hAnsi="Calibri" w:cs="Calibri"/>
        </w:rPr>
        <w:t>ZAMAWIAJĄCEGO</w:t>
      </w:r>
      <w:r w:rsidRPr="00B830A9">
        <w:rPr>
          <w:rFonts w:ascii="Calibri" w:eastAsia="Times New Roman" w:hAnsi="Calibri" w:cs="Calibri"/>
        </w:rPr>
        <w:t xml:space="preserve"> </w:t>
      </w:r>
      <w:r w:rsidR="00B830A9" w:rsidRPr="00B830A9">
        <w:rPr>
          <w:rFonts w:ascii="Calibri" w:eastAsia="Times New Roman" w:hAnsi="Calibri" w:cs="Calibri"/>
        </w:rPr>
        <w:t>czas odbioru to 2 dni robocze.</w:t>
      </w:r>
    </w:p>
    <w:p w14:paraId="5AD1F4F0" w14:textId="77777777" w:rsidR="00237302" w:rsidRPr="00237302" w:rsidRDefault="00AB20B0" w:rsidP="00237302">
      <w:pPr>
        <w:pStyle w:val="Akapitzlist"/>
        <w:numPr>
          <w:ilvl w:val="0"/>
          <w:numId w:val="15"/>
        </w:numPr>
        <w:tabs>
          <w:tab w:val="clear" w:pos="720"/>
          <w:tab w:val="num" w:pos="567"/>
        </w:tabs>
        <w:spacing w:after="120" w:line="276" w:lineRule="auto"/>
        <w:ind w:left="567" w:right="62" w:hanging="425"/>
        <w:contextualSpacing w:val="0"/>
        <w:jc w:val="both"/>
        <w:rPr>
          <w:rFonts w:ascii="Calibri" w:hAnsi="Calibri" w:cs="Calibri"/>
        </w:rPr>
      </w:pPr>
      <w:r w:rsidRPr="00B830A9">
        <w:rPr>
          <w:rFonts w:ascii="Calibri" w:eastAsia="Times New Roman" w:hAnsi="Calibri" w:cs="Calibri"/>
        </w:rPr>
        <w:t xml:space="preserve">Pozytywny odbiór </w:t>
      </w:r>
      <w:r w:rsidRPr="00B830A9">
        <w:rPr>
          <w:noProof/>
          <w:lang w:eastAsia="pl-PL"/>
        </w:rPr>
        <w:drawing>
          <wp:inline distT="0" distB="0" distL="0" distR="0" wp14:anchorId="5768A856" wp14:editId="650ED736">
            <wp:extent cx="13302" cy="4434"/>
            <wp:effectExtent l="0" t="0" r="0" b="0"/>
            <wp:docPr id="56227" name="Picture 56227"/>
            <wp:cNvGraphicFramePr/>
            <a:graphic xmlns:a="http://schemas.openxmlformats.org/drawingml/2006/main">
              <a:graphicData uri="http://schemas.openxmlformats.org/drawingml/2006/picture">
                <pic:pic xmlns:pic="http://schemas.openxmlformats.org/drawingml/2006/picture">
                  <pic:nvPicPr>
                    <pic:cNvPr id="56227" name="Picture 56227"/>
                    <pic:cNvPicPr/>
                  </pic:nvPicPr>
                  <pic:blipFill>
                    <a:blip r:embed="rId32"/>
                    <a:stretch>
                      <a:fillRect/>
                    </a:stretch>
                  </pic:blipFill>
                  <pic:spPr>
                    <a:xfrm>
                      <a:off x="0" y="0"/>
                      <a:ext cx="13302" cy="4434"/>
                    </a:xfrm>
                    <a:prstGeom prst="rect">
                      <a:avLst/>
                    </a:prstGeom>
                  </pic:spPr>
                </pic:pic>
              </a:graphicData>
            </a:graphic>
          </wp:inline>
        </w:drawing>
      </w:r>
      <w:r w:rsidRPr="00B830A9">
        <w:rPr>
          <w:rFonts w:ascii="Calibri" w:eastAsia="Times New Roman" w:hAnsi="Calibri" w:cs="Calibri"/>
        </w:rPr>
        <w:t xml:space="preserve">Przedmiotu </w:t>
      </w:r>
      <w:r w:rsidR="00B830A9" w:rsidRPr="00B830A9">
        <w:rPr>
          <w:rFonts w:ascii="Calibri" w:eastAsia="Times New Roman" w:hAnsi="Calibri" w:cs="Calibri"/>
        </w:rPr>
        <w:t>UMOWY</w:t>
      </w:r>
      <w:r w:rsidRPr="00B830A9">
        <w:rPr>
          <w:rFonts w:ascii="Calibri" w:eastAsia="Times New Roman" w:hAnsi="Calibri" w:cs="Calibri"/>
        </w:rPr>
        <w:t xml:space="preserve"> kończy podpisanie przez strony Protokołu odbioru końcowego</w:t>
      </w:r>
      <w:r w:rsidR="00237302">
        <w:rPr>
          <w:rFonts w:ascii="Calibri" w:eastAsia="Times New Roman" w:hAnsi="Calibri" w:cs="Calibri"/>
        </w:rPr>
        <w:t xml:space="preserve"> ”</w:t>
      </w:r>
      <w:r w:rsidR="00B830A9" w:rsidRPr="00237302">
        <w:rPr>
          <w:rFonts w:ascii="Calibri" w:eastAsia="Times New Roman" w:hAnsi="Calibri" w:cs="Calibri"/>
          <w:i/>
        </w:rPr>
        <w:t>bez zastrzeżeń</w:t>
      </w:r>
      <w:r w:rsidR="00237302">
        <w:rPr>
          <w:rFonts w:ascii="Calibri" w:eastAsia="Times New Roman" w:hAnsi="Calibri" w:cs="Calibri"/>
        </w:rPr>
        <w:t>”.</w:t>
      </w:r>
    </w:p>
    <w:p w14:paraId="43AE7A46" w14:textId="77777777" w:rsidR="00C127BF" w:rsidRPr="00237302" w:rsidRDefault="00C127BF" w:rsidP="00237302">
      <w:pPr>
        <w:pStyle w:val="Akapitzlist"/>
        <w:numPr>
          <w:ilvl w:val="0"/>
          <w:numId w:val="15"/>
        </w:numPr>
        <w:tabs>
          <w:tab w:val="clear" w:pos="720"/>
          <w:tab w:val="num" w:pos="567"/>
        </w:tabs>
        <w:spacing w:after="120" w:line="276" w:lineRule="auto"/>
        <w:ind w:left="567" w:right="62" w:hanging="425"/>
        <w:contextualSpacing w:val="0"/>
        <w:jc w:val="both"/>
        <w:rPr>
          <w:rFonts w:ascii="Calibri" w:hAnsi="Calibri" w:cs="Calibri"/>
        </w:rPr>
      </w:pPr>
      <w:r w:rsidRPr="00237302">
        <w:rPr>
          <w:rFonts w:ascii="Calibri" w:hAnsi="Calibri" w:cs="Calibri"/>
          <w:bCs/>
        </w:rPr>
        <w:t xml:space="preserve">Za datę prawidłowego zrealizowania zadania, </w:t>
      </w:r>
      <w:r w:rsidRPr="00237302">
        <w:rPr>
          <w:szCs w:val="23"/>
        </w:rPr>
        <w:t xml:space="preserve">o którym mowa w § 1 ust. 2 UMOWY, </w:t>
      </w:r>
      <w:r w:rsidRPr="00237302">
        <w:rPr>
          <w:rFonts w:ascii="Calibri" w:hAnsi="Calibri" w:cs="Calibri"/>
          <w:bCs/>
        </w:rPr>
        <w:t>Strony przyjmują dzień podpisania przez</w:t>
      </w:r>
      <w:r w:rsidR="00AE2737" w:rsidRPr="00237302">
        <w:rPr>
          <w:rFonts w:ascii="Calibri" w:hAnsi="Calibri" w:cs="Calibri"/>
          <w:bCs/>
        </w:rPr>
        <w:t xml:space="preserve"> ZAMAWIAJĄCEGO</w:t>
      </w:r>
      <w:r w:rsidRPr="00237302">
        <w:rPr>
          <w:rFonts w:ascii="Calibri" w:hAnsi="Calibri" w:cs="Calibri"/>
          <w:bCs/>
        </w:rPr>
        <w:t xml:space="preserve"> Protokołu odbioru końcowego „</w:t>
      </w:r>
      <w:r w:rsidRPr="00237302">
        <w:rPr>
          <w:rFonts w:ascii="Calibri" w:hAnsi="Calibri" w:cs="Calibri"/>
          <w:bCs/>
          <w:i/>
        </w:rPr>
        <w:t>bez zastrzeżeń</w:t>
      </w:r>
      <w:r w:rsidRPr="00237302">
        <w:rPr>
          <w:rFonts w:ascii="Calibri" w:hAnsi="Calibri" w:cs="Calibri"/>
          <w:bCs/>
        </w:rPr>
        <w:t>”.</w:t>
      </w:r>
    </w:p>
    <w:p w14:paraId="1795962A" w14:textId="77777777" w:rsidR="00237302" w:rsidRDefault="00237302" w:rsidP="00237302">
      <w:pPr>
        <w:tabs>
          <w:tab w:val="num" w:pos="567"/>
        </w:tabs>
        <w:spacing w:after="120" w:line="276" w:lineRule="auto"/>
        <w:ind w:right="62"/>
        <w:jc w:val="both"/>
        <w:rPr>
          <w:rFonts w:ascii="Calibri" w:hAnsi="Calibri" w:cs="Calibri"/>
        </w:rPr>
      </w:pPr>
    </w:p>
    <w:p w14:paraId="60AE8EB7" w14:textId="77777777" w:rsidR="00237302" w:rsidRPr="00237302" w:rsidRDefault="00DC506C" w:rsidP="00DC506C">
      <w:pPr>
        <w:spacing w:after="60" w:line="288" w:lineRule="auto"/>
        <w:ind w:left="360"/>
        <w:jc w:val="center"/>
        <w:rPr>
          <w:rFonts w:ascii="Calibri" w:hAnsi="Calibri" w:cs="Calibri"/>
        </w:rPr>
      </w:pPr>
      <w:r>
        <w:rPr>
          <w:b/>
          <w:szCs w:val="23"/>
        </w:rPr>
        <w:t>§ 7</w:t>
      </w:r>
    </w:p>
    <w:p w14:paraId="23A5EAEF" w14:textId="77777777" w:rsidR="00C127BF" w:rsidRPr="00AE2737" w:rsidRDefault="00C127BF" w:rsidP="00237302">
      <w:pPr>
        <w:pStyle w:val="Akapitzlist"/>
        <w:numPr>
          <w:ilvl w:val="0"/>
          <w:numId w:val="4"/>
        </w:numPr>
        <w:tabs>
          <w:tab w:val="clear" w:pos="360"/>
          <w:tab w:val="left" w:pos="-1440"/>
          <w:tab w:val="num" w:pos="567"/>
        </w:tabs>
        <w:suppressAutoHyphens/>
        <w:spacing w:after="0" w:line="276" w:lineRule="auto"/>
        <w:ind w:left="567" w:hanging="425"/>
        <w:contextualSpacing w:val="0"/>
        <w:jc w:val="both"/>
        <w:rPr>
          <w:szCs w:val="20"/>
        </w:rPr>
      </w:pPr>
      <w:r w:rsidRPr="00AE2737">
        <w:t>UMOWA może być rozwiązana na piśmie przez każdą ze Stron (po doręczeniu drugiej Stronie stosownego oświadczenia):</w:t>
      </w:r>
    </w:p>
    <w:p w14:paraId="2F328E3E" w14:textId="5D4E6BDE" w:rsidR="00C127BF" w:rsidRPr="00AE2737" w:rsidRDefault="00C127BF" w:rsidP="002F2ABC">
      <w:pPr>
        <w:numPr>
          <w:ilvl w:val="0"/>
          <w:numId w:val="8"/>
        </w:numPr>
        <w:tabs>
          <w:tab w:val="left" w:pos="-1440"/>
        </w:tabs>
        <w:suppressAutoHyphens/>
        <w:spacing w:after="0" w:line="276" w:lineRule="auto"/>
        <w:ind w:left="1134" w:hanging="283"/>
        <w:jc w:val="both"/>
      </w:pPr>
      <w:r w:rsidRPr="00AE2737">
        <w:t xml:space="preserve">ze skutkiem natychmiastowym w dniu doręczenia oświadczenia o rozwiązaniu UMOWY, w sytuacjach </w:t>
      </w:r>
      <w:r w:rsidR="00237302">
        <w:t>określonych w ust. 2</w:t>
      </w:r>
      <w:r w:rsidRPr="00AE2737">
        <w:t>;</w:t>
      </w:r>
    </w:p>
    <w:p w14:paraId="4187BBF0" w14:textId="77777777" w:rsidR="00C127BF" w:rsidRPr="00AE2737" w:rsidRDefault="00C127BF" w:rsidP="002F2ABC">
      <w:pPr>
        <w:numPr>
          <w:ilvl w:val="0"/>
          <w:numId w:val="8"/>
        </w:numPr>
        <w:tabs>
          <w:tab w:val="left" w:pos="-1440"/>
        </w:tabs>
        <w:suppressAutoHyphens/>
        <w:spacing w:after="120" w:line="276" w:lineRule="auto"/>
        <w:ind w:left="1135" w:hanging="284"/>
        <w:jc w:val="both"/>
      </w:pPr>
      <w:r w:rsidRPr="00AE2737">
        <w:t>z zachowaniem dwumiesięcznego okresu wypowiedzenia.</w:t>
      </w:r>
    </w:p>
    <w:p w14:paraId="0F41B0BF" w14:textId="77777777" w:rsidR="00C127BF" w:rsidRPr="00AE2737" w:rsidRDefault="00164DCC" w:rsidP="00237302">
      <w:pPr>
        <w:pStyle w:val="Akapitzlist"/>
        <w:numPr>
          <w:ilvl w:val="0"/>
          <w:numId w:val="4"/>
        </w:numPr>
        <w:tabs>
          <w:tab w:val="clear" w:pos="360"/>
          <w:tab w:val="left" w:pos="-1440"/>
        </w:tabs>
        <w:suppressAutoHyphens/>
        <w:spacing w:after="0" w:line="276" w:lineRule="auto"/>
        <w:ind w:left="567" w:hanging="425"/>
        <w:contextualSpacing w:val="0"/>
        <w:jc w:val="both"/>
      </w:pPr>
      <w:r>
        <w:t>ZAMAWIAJĄ</w:t>
      </w:r>
      <w:r w:rsidR="00AE2737" w:rsidRPr="00AE2737">
        <w:t>CY</w:t>
      </w:r>
      <w:r w:rsidR="00C127BF" w:rsidRPr="00AE2737">
        <w:rPr>
          <w:i/>
        </w:rPr>
        <w:t xml:space="preserve"> </w:t>
      </w:r>
      <w:r w:rsidR="00C127BF" w:rsidRPr="00AE2737">
        <w:t xml:space="preserve">może rozwiązać UMOWĘ ze skutkiem natychmiastowym w przypadku: </w:t>
      </w:r>
    </w:p>
    <w:p w14:paraId="66263898" w14:textId="77777777" w:rsidR="00C127BF" w:rsidRPr="00AE2737" w:rsidRDefault="00C127BF" w:rsidP="002F2ABC">
      <w:pPr>
        <w:pStyle w:val="Akapitzlist"/>
        <w:numPr>
          <w:ilvl w:val="3"/>
          <w:numId w:val="9"/>
        </w:numPr>
        <w:tabs>
          <w:tab w:val="left" w:pos="-1440"/>
        </w:tabs>
        <w:suppressAutoHyphens/>
        <w:spacing w:after="0" w:line="276" w:lineRule="auto"/>
        <w:ind w:left="1134" w:hanging="283"/>
        <w:contextualSpacing w:val="0"/>
        <w:jc w:val="both"/>
      </w:pPr>
      <w:r w:rsidRPr="00AE2737">
        <w:t xml:space="preserve">dwukrotnego naruszenia przez </w:t>
      </w:r>
      <w:r w:rsidR="00AE2737" w:rsidRPr="00AE2737">
        <w:t>WYKONAWCĘ</w:t>
      </w:r>
      <w:r w:rsidRPr="00AE2737">
        <w:t xml:space="preserve"> postanowień niniejszej UMOWY;</w:t>
      </w:r>
    </w:p>
    <w:p w14:paraId="63561BAC" w14:textId="77777777" w:rsidR="00C127BF" w:rsidRPr="00AE2737" w:rsidRDefault="00C127BF" w:rsidP="002F2ABC">
      <w:pPr>
        <w:pStyle w:val="Akapitzlist"/>
        <w:numPr>
          <w:ilvl w:val="3"/>
          <w:numId w:val="9"/>
        </w:numPr>
        <w:tabs>
          <w:tab w:val="left" w:pos="-1440"/>
        </w:tabs>
        <w:suppressAutoHyphens/>
        <w:spacing w:after="0" w:line="276" w:lineRule="auto"/>
        <w:ind w:left="1135" w:hanging="284"/>
        <w:contextualSpacing w:val="0"/>
        <w:jc w:val="both"/>
      </w:pPr>
      <w:r w:rsidRPr="00AE2737">
        <w:t xml:space="preserve">nieuzasadnionego wstrzymania lub przerwania realizacji UMOWY przez </w:t>
      </w:r>
      <w:r w:rsidR="00AE2737" w:rsidRPr="00AE2737">
        <w:t>WYKONAWCĘ</w:t>
      </w:r>
      <w:r w:rsidRPr="00AE2737">
        <w:t>;</w:t>
      </w:r>
    </w:p>
    <w:p w14:paraId="79708A5F" w14:textId="77777777" w:rsidR="00C127BF" w:rsidRPr="00AE2737" w:rsidRDefault="00C127BF" w:rsidP="002F2ABC">
      <w:pPr>
        <w:pStyle w:val="Akapitzlist"/>
        <w:numPr>
          <w:ilvl w:val="3"/>
          <w:numId w:val="9"/>
        </w:numPr>
        <w:tabs>
          <w:tab w:val="left" w:pos="-1440"/>
        </w:tabs>
        <w:suppressAutoHyphens/>
        <w:spacing w:after="0" w:line="276" w:lineRule="auto"/>
        <w:ind w:left="1135" w:hanging="284"/>
        <w:contextualSpacing w:val="0"/>
        <w:jc w:val="both"/>
      </w:pPr>
      <w:r w:rsidRPr="00AE2737">
        <w:lastRenderedPageBreak/>
        <w:t xml:space="preserve">zrealizowaniem zadania, o którym mowa w § 1 ust. 2 UMOWY niezgodnie </w:t>
      </w:r>
      <w:r w:rsidRPr="00AE2737">
        <w:rPr>
          <w:szCs w:val="23"/>
        </w:rPr>
        <w:t>terminem realizacji</w:t>
      </w:r>
      <w:r w:rsidRPr="00AE2737">
        <w:rPr>
          <w:szCs w:val="20"/>
        </w:rPr>
        <w:t xml:space="preserve"> UMOWY</w:t>
      </w:r>
      <w:r w:rsidRPr="00AE2737">
        <w:t>;</w:t>
      </w:r>
    </w:p>
    <w:p w14:paraId="6D794623" w14:textId="77777777" w:rsidR="00C127BF" w:rsidRPr="00AE2737" w:rsidRDefault="00C127BF" w:rsidP="002F2ABC">
      <w:pPr>
        <w:pStyle w:val="Akapitzlist"/>
        <w:numPr>
          <w:ilvl w:val="3"/>
          <w:numId w:val="9"/>
        </w:numPr>
        <w:tabs>
          <w:tab w:val="left" w:pos="-1440"/>
        </w:tabs>
        <w:suppressAutoHyphens/>
        <w:spacing w:after="0" w:line="276" w:lineRule="auto"/>
        <w:ind w:left="1135" w:hanging="284"/>
        <w:contextualSpacing w:val="0"/>
        <w:jc w:val="both"/>
      </w:pPr>
      <w:r w:rsidRPr="00AE2737">
        <w:t xml:space="preserve">odmowy realizacji UMOWY przez </w:t>
      </w:r>
      <w:r w:rsidR="00AE2737" w:rsidRPr="00AE2737">
        <w:t>WYKONAWCĘ</w:t>
      </w:r>
      <w:r w:rsidRPr="00AE2737">
        <w:t>;</w:t>
      </w:r>
    </w:p>
    <w:p w14:paraId="60848EA5" w14:textId="44A8D812" w:rsidR="00C127BF" w:rsidRPr="00AE2737" w:rsidRDefault="00C127BF" w:rsidP="002F2ABC">
      <w:pPr>
        <w:pStyle w:val="Akapitzlist"/>
        <w:numPr>
          <w:ilvl w:val="3"/>
          <w:numId w:val="9"/>
        </w:numPr>
        <w:tabs>
          <w:tab w:val="left" w:pos="-1440"/>
        </w:tabs>
        <w:suppressAutoHyphens/>
        <w:spacing w:after="120" w:line="276" w:lineRule="auto"/>
        <w:ind w:left="1134" w:hanging="283"/>
        <w:contextualSpacing w:val="0"/>
        <w:jc w:val="both"/>
      </w:pPr>
      <w:r w:rsidRPr="00AE2737">
        <w:t xml:space="preserve">wystąpienia istotnego opóźnienia ze strony </w:t>
      </w:r>
      <w:r w:rsidR="007E360A">
        <w:t>WYKONAWCY</w:t>
      </w:r>
      <w:r w:rsidRPr="00AE2737">
        <w:t xml:space="preserve"> w wykonaniu </w:t>
      </w:r>
      <w:r w:rsidR="00AE2737" w:rsidRPr="00AE2737">
        <w:rPr>
          <w:szCs w:val="23"/>
        </w:rPr>
        <w:t>Przedmiotu niniejszej UMOWY</w:t>
      </w:r>
      <w:r w:rsidRPr="00AE2737">
        <w:t xml:space="preserve">, pod warunkiem uprzedniego pisemnego wezwania </w:t>
      </w:r>
      <w:r w:rsidR="00AE2737" w:rsidRPr="00AE2737">
        <w:t>WYKONAWCY</w:t>
      </w:r>
      <w:r w:rsidRPr="00AE2737">
        <w:t xml:space="preserve"> </w:t>
      </w:r>
      <w:r w:rsidR="00AE2737" w:rsidRPr="00AE2737">
        <w:br/>
      </w:r>
      <w:r w:rsidRPr="00AE2737">
        <w:t xml:space="preserve">do nadrobienia opóźnień w wyznaczonym terminie, z zagrożeniem, że w razie jego bezskutecznego upływu będzie uprawniony do rozwiązania UMOWY oraz naliczenia kary umownej, o której mowa w ust. 6. </w:t>
      </w:r>
    </w:p>
    <w:p w14:paraId="5861395D" w14:textId="45BA0AA1" w:rsidR="00237302" w:rsidRDefault="00C127BF" w:rsidP="00237302">
      <w:pPr>
        <w:numPr>
          <w:ilvl w:val="0"/>
          <w:numId w:val="10"/>
        </w:numPr>
        <w:tabs>
          <w:tab w:val="clear" w:pos="720"/>
          <w:tab w:val="left" w:pos="-1440"/>
          <w:tab w:val="num" w:pos="567"/>
        </w:tabs>
        <w:suppressAutoHyphens/>
        <w:spacing w:after="120" w:line="276" w:lineRule="auto"/>
        <w:ind w:left="567" w:hanging="425"/>
        <w:jc w:val="both"/>
        <w:rPr>
          <w:rFonts w:cs="Calibri"/>
        </w:rPr>
      </w:pPr>
      <w:r w:rsidRPr="00AE2737">
        <w:t xml:space="preserve">W przypadku rozwiązania UMOWY przez </w:t>
      </w:r>
      <w:r w:rsidR="00AE2737" w:rsidRPr="00AE2737">
        <w:t>ZAMAWIAJACEGO</w:t>
      </w:r>
      <w:r w:rsidRPr="00AE2737">
        <w:t xml:space="preserve"> w trybie określonym w ust. </w:t>
      </w:r>
      <w:r w:rsidR="007E360A">
        <w:t>2</w:t>
      </w:r>
      <w:r w:rsidRPr="00AE2737">
        <w:t xml:space="preserve"> pkt 1, </w:t>
      </w:r>
      <w:r w:rsidR="00AE2737" w:rsidRPr="00AE2737">
        <w:t xml:space="preserve">WYKONAWCA </w:t>
      </w:r>
      <w:r w:rsidRPr="00AE2737">
        <w:t xml:space="preserve">w ciągu 7 dni od otrzymania oświadczenia (o którym mowa w ust. </w:t>
      </w:r>
      <w:r w:rsidR="007E360A">
        <w:t>2</w:t>
      </w:r>
      <w:r w:rsidRPr="00AE2737">
        <w:t xml:space="preserve"> pkt 1) zapłaci </w:t>
      </w:r>
      <w:r w:rsidR="00AE2737" w:rsidRPr="00AE2737">
        <w:t xml:space="preserve">ZAMAWIAJĄCEMU </w:t>
      </w:r>
      <w:r w:rsidRPr="00AE2737">
        <w:t xml:space="preserve">karę umowną </w:t>
      </w:r>
      <w:r w:rsidRPr="00AE2737">
        <w:rPr>
          <w:rFonts w:cs="Calibri"/>
        </w:rPr>
        <w:t xml:space="preserve">w wysokości </w:t>
      </w:r>
      <w:r w:rsidRPr="00AE2737">
        <w:rPr>
          <w:szCs w:val="23"/>
        </w:rPr>
        <w:t>20% netto tego wynagrodzenia</w:t>
      </w:r>
      <w:r w:rsidRPr="00AE2737">
        <w:t xml:space="preserve">, o którym mowa </w:t>
      </w:r>
      <w:r w:rsidRPr="00AE2737">
        <w:br/>
        <w:t xml:space="preserve">w § </w:t>
      </w:r>
      <w:r w:rsidR="007E360A">
        <w:t>4</w:t>
      </w:r>
      <w:r w:rsidRPr="00AE2737">
        <w:t xml:space="preserve"> ust. 1 UMOWY</w:t>
      </w:r>
      <w:r w:rsidR="003425B0">
        <w:t>.</w:t>
      </w:r>
    </w:p>
    <w:p w14:paraId="24E2946E" w14:textId="05B5D60F" w:rsidR="00237302" w:rsidRDefault="00C127BF" w:rsidP="00237302">
      <w:pPr>
        <w:numPr>
          <w:ilvl w:val="0"/>
          <w:numId w:val="10"/>
        </w:numPr>
        <w:tabs>
          <w:tab w:val="clear" w:pos="720"/>
          <w:tab w:val="left" w:pos="-1440"/>
          <w:tab w:val="num" w:pos="567"/>
        </w:tabs>
        <w:suppressAutoHyphens/>
        <w:spacing w:after="120" w:line="276" w:lineRule="auto"/>
        <w:ind w:left="567" w:hanging="425"/>
        <w:jc w:val="both"/>
        <w:rPr>
          <w:rFonts w:cs="Calibri"/>
        </w:rPr>
      </w:pPr>
      <w:r w:rsidRPr="00AE2737">
        <w:t xml:space="preserve">W przypadku, o którym mowa w ust. </w:t>
      </w:r>
      <w:r w:rsidR="003425B0">
        <w:t>2</w:t>
      </w:r>
      <w:r w:rsidRPr="00AE2737">
        <w:t xml:space="preserve"> pkt 2, Strony przez cały okres wypowiedzenia zobligowane są realizować swoje zobowiązania wynikające z niniejszej UMOWY.</w:t>
      </w:r>
    </w:p>
    <w:p w14:paraId="1F25DFBC" w14:textId="77777777" w:rsidR="00C127BF" w:rsidRPr="00237302" w:rsidRDefault="00C127BF" w:rsidP="00237302">
      <w:pPr>
        <w:numPr>
          <w:ilvl w:val="0"/>
          <w:numId w:val="10"/>
        </w:numPr>
        <w:tabs>
          <w:tab w:val="clear" w:pos="720"/>
          <w:tab w:val="left" w:pos="-1440"/>
          <w:tab w:val="num" w:pos="567"/>
        </w:tabs>
        <w:suppressAutoHyphens/>
        <w:spacing w:after="120" w:line="276" w:lineRule="auto"/>
        <w:ind w:left="567" w:hanging="425"/>
        <w:jc w:val="both"/>
        <w:rPr>
          <w:rFonts w:cs="Calibri"/>
        </w:rPr>
      </w:pPr>
      <w:r w:rsidRPr="00237302">
        <w:rPr>
          <w:rFonts w:cs="Arial"/>
        </w:rPr>
        <w:t>Wypowiedzenie UMOWY przez Stronę następuje w formie pisemnej pod rygorem nieważności.</w:t>
      </w:r>
    </w:p>
    <w:p w14:paraId="0B04DFC7" w14:textId="77777777" w:rsidR="00DC506C" w:rsidRDefault="00DC506C" w:rsidP="00C127BF">
      <w:pPr>
        <w:spacing w:after="60" w:line="288" w:lineRule="auto"/>
        <w:ind w:left="360"/>
        <w:jc w:val="center"/>
        <w:rPr>
          <w:b/>
          <w:szCs w:val="23"/>
        </w:rPr>
      </w:pPr>
    </w:p>
    <w:p w14:paraId="55099CC6" w14:textId="77777777" w:rsidR="00C127BF" w:rsidRPr="007640C9" w:rsidRDefault="00BF6965" w:rsidP="00C127BF">
      <w:pPr>
        <w:spacing w:after="60" w:line="288" w:lineRule="auto"/>
        <w:ind w:left="360"/>
        <w:jc w:val="center"/>
        <w:rPr>
          <w:b/>
          <w:szCs w:val="23"/>
        </w:rPr>
      </w:pPr>
      <w:r>
        <w:rPr>
          <w:b/>
          <w:szCs w:val="23"/>
        </w:rPr>
        <w:t>§ 8</w:t>
      </w:r>
    </w:p>
    <w:p w14:paraId="6CD03CB5" w14:textId="77777777" w:rsidR="00A61D3E" w:rsidRPr="007640C9" w:rsidRDefault="00A61D3E" w:rsidP="00237302">
      <w:pPr>
        <w:numPr>
          <w:ilvl w:val="0"/>
          <w:numId w:val="5"/>
        </w:numPr>
        <w:tabs>
          <w:tab w:val="clear" w:pos="360"/>
          <w:tab w:val="num" w:pos="567"/>
        </w:tabs>
        <w:autoSpaceDE w:val="0"/>
        <w:autoSpaceDN w:val="0"/>
        <w:adjustRightInd w:val="0"/>
        <w:spacing w:after="0" w:line="288" w:lineRule="auto"/>
        <w:ind w:left="567" w:hanging="425"/>
        <w:jc w:val="both"/>
        <w:rPr>
          <w:rFonts w:ascii="Calibri" w:hAnsi="Calibri" w:cs="Arial"/>
        </w:rPr>
      </w:pPr>
      <w:r w:rsidRPr="007640C9">
        <w:t>WYKONAWCA</w:t>
      </w:r>
      <w:r w:rsidR="00C127BF" w:rsidRPr="007640C9">
        <w:t xml:space="preserve"> udziela </w:t>
      </w:r>
      <w:r w:rsidRPr="007640C9">
        <w:t>ZAMAWIAJACEMU</w:t>
      </w:r>
      <w:r w:rsidR="00C127BF" w:rsidRPr="007640C9">
        <w:t xml:space="preserve"> </w:t>
      </w:r>
      <w:r w:rsidR="00C127BF" w:rsidRPr="007640C9">
        <w:rPr>
          <w:b/>
        </w:rPr>
        <w:t>…….. miesięcy okresu gwarancji</w:t>
      </w:r>
      <w:r w:rsidR="00C127BF" w:rsidRPr="007640C9">
        <w:rPr>
          <w:rStyle w:val="Odwoanieprzypisudolnego"/>
          <w:b/>
        </w:rPr>
        <w:footnoteReference w:id="1"/>
      </w:r>
      <w:r w:rsidR="00C127BF" w:rsidRPr="007640C9">
        <w:t xml:space="preserve"> na</w:t>
      </w:r>
      <w:r w:rsidRPr="007640C9">
        <w:t>:</w:t>
      </w:r>
    </w:p>
    <w:p w14:paraId="0BB5D15C" w14:textId="5994E75B" w:rsidR="00A61D3E" w:rsidRPr="007640C9" w:rsidRDefault="00A61D3E" w:rsidP="007640C9">
      <w:pPr>
        <w:autoSpaceDE w:val="0"/>
        <w:autoSpaceDN w:val="0"/>
        <w:adjustRightInd w:val="0"/>
        <w:spacing w:after="0" w:line="288" w:lineRule="auto"/>
        <w:ind w:left="567"/>
        <w:jc w:val="both"/>
      </w:pPr>
      <w:r w:rsidRPr="007640C9">
        <w:t>1)</w:t>
      </w:r>
      <w:r w:rsidR="00C127BF" w:rsidRPr="007640C9">
        <w:t xml:space="preserve"> </w:t>
      </w:r>
      <w:r w:rsidRPr="007640C9">
        <w:t xml:space="preserve">wykonane </w:t>
      </w:r>
      <w:r w:rsidR="007640C9" w:rsidRPr="007640C9">
        <w:t xml:space="preserve">w budynku Przychodni „Mój Lekarz” w Sochaczewie </w:t>
      </w:r>
      <w:r w:rsidRPr="007640C9">
        <w:t>roboty</w:t>
      </w:r>
      <w:r w:rsidR="003425B0">
        <w:t xml:space="preserve"> remontowo-</w:t>
      </w:r>
      <w:r w:rsidRPr="007640C9">
        <w:t xml:space="preserve"> </w:t>
      </w:r>
      <w:r w:rsidR="003425B0">
        <w:t>montażowe</w:t>
      </w:r>
      <w:r w:rsidR="007640C9" w:rsidRPr="007640C9">
        <w:t>,</w:t>
      </w:r>
    </w:p>
    <w:p w14:paraId="592D7596" w14:textId="77777777" w:rsidR="00C127BF" w:rsidRPr="007640C9" w:rsidRDefault="00A61D3E" w:rsidP="00A61D3E">
      <w:pPr>
        <w:autoSpaceDE w:val="0"/>
        <w:autoSpaceDN w:val="0"/>
        <w:adjustRightInd w:val="0"/>
        <w:spacing w:after="120" w:line="288" w:lineRule="auto"/>
        <w:ind w:left="567"/>
        <w:jc w:val="both"/>
        <w:rPr>
          <w:rFonts w:ascii="Calibri" w:hAnsi="Calibri" w:cs="Arial"/>
        </w:rPr>
      </w:pPr>
      <w:r w:rsidRPr="007640C9">
        <w:t xml:space="preserve">2) </w:t>
      </w:r>
      <w:r w:rsidR="00C127BF" w:rsidRPr="007640C9">
        <w:t>zamontowane w</w:t>
      </w:r>
      <w:r w:rsidRPr="007640C9">
        <w:t xml:space="preserve"> budynku </w:t>
      </w:r>
      <w:r w:rsidR="007640C9" w:rsidRPr="007640C9">
        <w:t>„Mój Lekarz” w Sochaczewie urządzenia.</w:t>
      </w:r>
    </w:p>
    <w:p w14:paraId="4004DA0D" w14:textId="77777777" w:rsidR="00C127BF" w:rsidRPr="007640C9" w:rsidRDefault="00C127BF" w:rsidP="00237302">
      <w:pPr>
        <w:numPr>
          <w:ilvl w:val="0"/>
          <w:numId w:val="5"/>
        </w:numPr>
        <w:tabs>
          <w:tab w:val="clear" w:pos="360"/>
          <w:tab w:val="num" w:pos="567"/>
        </w:tabs>
        <w:autoSpaceDE w:val="0"/>
        <w:autoSpaceDN w:val="0"/>
        <w:adjustRightInd w:val="0"/>
        <w:spacing w:after="120" w:line="288" w:lineRule="auto"/>
        <w:ind w:left="567" w:hanging="425"/>
        <w:jc w:val="both"/>
        <w:rPr>
          <w:rFonts w:ascii="Calibri" w:hAnsi="Calibri" w:cs="Arial"/>
        </w:rPr>
      </w:pPr>
      <w:r w:rsidRPr="007640C9">
        <w:rPr>
          <w:rFonts w:ascii="Calibri" w:hAnsi="Calibri" w:cs="Arial"/>
        </w:rPr>
        <w:t xml:space="preserve">W związku z realizacją UMOWY, </w:t>
      </w:r>
      <w:r w:rsidR="007640C9" w:rsidRPr="007640C9">
        <w:rPr>
          <w:rFonts w:ascii="Calibri" w:hAnsi="Calibri" w:cs="Arial"/>
        </w:rPr>
        <w:t>WYKONAWCA</w:t>
      </w:r>
      <w:r w:rsidRPr="007640C9">
        <w:rPr>
          <w:rFonts w:ascii="Calibri" w:hAnsi="Calibri"/>
        </w:rPr>
        <w:t xml:space="preserve"> od momentu wejścia na teren </w:t>
      </w:r>
      <w:r w:rsidR="007640C9" w:rsidRPr="007640C9">
        <w:rPr>
          <w:rFonts w:ascii="Calibri" w:hAnsi="Calibri"/>
        </w:rPr>
        <w:t xml:space="preserve">Przychodni </w:t>
      </w:r>
      <w:r w:rsidRPr="007640C9">
        <w:rPr>
          <w:rFonts w:ascii="Calibri" w:hAnsi="Calibri"/>
        </w:rPr>
        <w:t xml:space="preserve"> </w:t>
      </w:r>
      <w:r w:rsidR="007640C9" w:rsidRPr="007640C9">
        <w:t xml:space="preserve">„Mój Lekarz” w Sochaczewie </w:t>
      </w:r>
      <w:r w:rsidRPr="007640C9">
        <w:rPr>
          <w:rFonts w:ascii="Calibri" w:hAnsi="Calibri"/>
        </w:rPr>
        <w:t xml:space="preserve">ponosi pełną odpowiedzialność finansową i odszkodowawczą za szkody wyrządzone </w:t>
      </w:r>
      <w:r w:rsidR="007640C9" w:rsidRPr="007640C9">
        <w:rPr>
          <w:rFonts w:ascii="Calibri" w:hAnsi="Calibri"/>
        </w:rPr>
        <w:t>ZAMAWIAJACEMU</w:t>
      </w:r>
      <w:r w:rsidRPr="007640C9">
        <w:rPr>
          <w:rFonts w:ascii="Calibri" w:hAnsi="Calibri"/>
        </w:rPr>
        <w:t xml:space="preserve"> i/lub osobom trzecim oraz szkody powstałe w miejscu realizacji </w:t>
      </w:r>
      <w:r w:rsidRPr="007640C9">
        <w:rPr>
          <w:rFonts w:ascii="Calibri" w:hAnsi="Calibri"/>
        </w:rPr>
        <w:br/>
        <w:t>(o któ</w:t>
      </w:r>
      <w:r w:rsidR="007640C9" w:rsidRPr="007640C9">
        <w:rPr>
          <w:rFonts w:ascii="Calibri" w:hAnsi="Calibri" w:cs="Arial"/>
        </w:rPr>
        <w:t>rych mowa w § 1 ust. 2 UMOWY</w:t>
      </w:r>
      <w:r w:rsidRPr="007640C9">
        <w:rPr>
          <w:rFonts w:ascii="Calibri" w:hAnsi="Calibri" w:cs="Arial"/>
        </w:rPr>
        <w:t>).</w:t>
      </w:r>
    </w:p>
    <w:p w14:paraId="152E0768" w14:textId="77777777" w:rsidR="00C127BF" w:rsidRPr="007640C9" w:rsidRDefault="007640C9" w:rsidP="00237302">
      <w:pPr>
        <w:numPr>
          <w:ilvl w:val="0"/>
          <w:numId w:val="5"/>
        </w:numPr>
        <w:tabs>
          <w:tab w:val="clear" w:pos="360"/>
          <w:tab w:val="num" w:pos="567"/>
        </w:tabs>
        <w:autoSpaceDE w:val="0"/>
        <w:autoSpaceDN w:val="0"/>
        <w:adjustRightInd w:val="0"/>
        <w:spacing w:after="120" w:line="288" w:lineRule="auto"/>
        <w:ind w:left="567" w:hanging="425"/>
        <w:jc w:val="both"/>
        <w:rPr>
          <w:rFonts w:ascii="Calibri" w:hAnsi="Calibri" w:cs="Arial"/>
        </w:rPr>
      </w:pPr>
      <w:r w:rsidRPr="007640C9">
        <w:rPr>
          <w:rFonts w:ascii="Calibri" w:hAnsi="Calibri" w:cs="Arial"/>
        </w:rPr>
        <w:t>WYKONAWCA</w:t>
      </w:r>
      <w:r w:rsidR="00C127BF" w:rsidRPr="007640C9">
        <w:rPr>
          <w:rFonts w:ascii="Calibri" w:hAnsi="Calibri"/>
        </w:rPr>
        <w:t xml:space="preserve"> nie może przenieść na inny podmiot praw wynikających z UMOWY bez uzyskania pisemnej zgody </w:t>
      </w:r>
      <w:r w:rsidRPr="007640C9">
        <w:rPr>
          <w:rFonts w:ascii="Calibri" w:hAnsi="Calibri" w:cs="Arial"/>
        </w:rPr>
        <w:t>ZAMAWIAJĄCEGO</w:t>
      </w:r>
      <w:r w:rsidR="00C127BF" w:rsidRPr="007640C9">
        <w:rPr>
          <w:rFonts w:ascii="Calibri" w:hAnsi="Calibri"/>
        </w:rPr>
        <w:t>.</w:t>
      </w:r>
    </w:p>
    <w:p w14:paraId="21DEDCBA" w14:textId="77777777" w:rsidR="00C127BF" w:rsidRPr="007640C9" w:rsidRDefault="007640C9" w:rsidP="00237302">
      <w:pPr>
        <w:numPr>
          <w:ilvl w:val="0"/>
          <w:numId w:val="5"/>
        </w:numPr>
        <w:tabs>
          <w:tab w:val="clear" w:pos="360"/>
          <w:tab w:val="num" w:pos="567"/>
        </w:tabs>
        <w:autoSpaceDE w:val="0"/>
        <w:autoSpaceDN w:val="0"/>
        <w:adjustRightInd w:val="0"/>
        <w:spacing w:after="120" w:line="288" w:lineRule="auto"/>
        <w:ind w:left="567" w:hanging="425"/>
        <w:jc w:val="both"/>
        <w:rPr>
          <w:rFonts w:ascii="Calibri" w:hAnsi="Calibri" w:cs="Arial"/>
        </w:rPr>
      </w:pPr>
      <w:r w:rsidRPr="007640C9">
        <w:rPr>
          <w:rFonts w:ascii="Calibri" w:hAnsi="Calibri" w:cs="Arial"/>
        </w:rPr>
        <w:t>ZAMAWIAJĄCY</w:t>
      </w:r>
      <w:r w:rsidR="00C127BF" w:rsidRPr="007640C9">
        <w:rPr>
          <w:rFonts w:ascii="Calibri" w:hAnsi="Calibri"/>
        </w:rPr>
        <w:t xml:space="preserve"> może dokonać cesji praw wynikających z UMOWY wyłącznie na nowy podmiot, będący jego następcą prawnym.</w:t>
      </w:r>
    </w:p>
    <w:p w14:paraId="7DC68B08" w14:textId="77777777" w:rsidR="00DC506C" w:rsidRDefault="00DC506C" w:rsidP="00C127BF">
      <w:pPr>
        <w:spacing w:after="60" w:line="288" w:lineRule="auto"/>
        <w:ind w:left="360"/>
        <w:jc w:val="center"/>
        <w:rPr>
          <w:b/>
          <w:szCs w:val="23"/>
        </w:rPr>
      </w:pPr>
    </w:p>
    <w:p w14:paraId="44D0AC57" w14:textId="77777777" w:rsidR="00C127BF" w:rsidRPr="00260109" w:rsidRDefault="00BF6965" w:rsidP="00C127BF">
      <w:pPr>
        <w:spacing w:after="60" w:line="288" w:lineRule="auto"/>
        <w:ind w:left="360"/>
        <w:jc w:val="center"/>
        <w:rPr>
          <w:b/>
          <w:szCs w:val="23"/>
        </w:rPr>
      </w:pPr>
      <w:r>
        <w:rPr>
          <w:b/>
          <w:szCs w:val="23"/>
        </w:rPr>
        <w:t>§ 9</w:t>
      </w:r>
    </w:p>
    <w:p w14:paraId="147057F4" w14:textId="77777777" w:rsidR="00C127BF" w:rsidRPr="00260109" w:rsidRDefault="00C127BF" w:rsidP="00237302">
      <w:pPr>
        <w:keepNext/>
        <w:numPr>
          <w:ilvl w:val="0"/>
          <w:numId w:val="6"/>
        </w:numPr>
        <w:spacing w:after="120" w:line="288" w:lineRule="auto"/>
        <w:ind w:left="567" w:hanging="425"/>
        <w:jc w:val="both"/>
        <w:rPr>
          <w:rFonts w:ascii="Calibri" w:hAnsi="Calibri" w:cs="Tahoma"/>
        </w:rPr>
      </w:pPr>
      <w:r w:rsidRPr="00260109">
        <w:rPr>
          <w:rFonts w:ascii="Calibri" w:hAnsi="Calibri" w:cs="Tahoma"/>
        </w:rPr>
        <w:t>UMOWA podlega prawu polskiemu i wszystkie jej postanowienia interpretowane będą zgodnie z tym prawem.</w:t>
      </w:r>
    </w:p>
    <w:p w14:paraId="34EAF705" w14:textId="77777777" w:rsidR="00C127BF" w:rsidRPr="00260109" w:rsidRDefault="00C127BF" w:rsidP="00237302">
      <w:pPr>
        <w:keepNext/>
        <w:numPr>
          <w:ilvl w:val="0"/>
          <w:numId w:val="6"/>
        </w:numPr>
        <w:spacing w:after="120" w:line="288" w:lineRule="auto"/>
        <w:ind w:left="567" w:hanging="425"/>
        <w:jc w:val="both"/>
        <w:rPr>
          <w:rFonts w:ascii="Calibri" w:hAnsi="Calibri" w:cs="Tahoma"/>
          <w:i/>
        </w:rPr>
      </w:pPr>
      <w:r w:rsidRPr="00260109">
        <w:rPr>
          <w:rStyle w:val="Uwydatnienie"/>
          <w:rFonts w:ascii="Calibri" w:hAnsi="Calibri" w:cs="Tahoma"/>
          <w:bCs/>
          <w:i w:val="0"/>
        </w:rPr>
        <w:t xml:space="preserve">Wszelkie spory wynikające z UMOWY lub powstałe w związku z nią, </w:t>
      </w:r>
      <w:r w:rsidRPr="00260109">
        <w:rPr>
          <w:rFonts w:ascii="Calibri" w:hAnsi="Calibri" w:cs="TTE25266B0t00"/>
        </w:rPr>
        <w:t xml:space="preserve">rozpatrywane będą przez Strony w sposób polubowny, a w przypadku, gdyby nie doszło w terminie jednego miesiąca </w:t>
      </w:r>
      <w:r w:rsidRPr="00260109">
        <w:rPr>
          <w:rFonts w:ascii="Calibri" w:hAnsi="Calibri" w:cs="TTE25266B0t00"/>
        </w:rPr>
        <w:br/>
      </w:r>
      <w:r w:rsidRPr="00260109">
        <w:rPr>
          <w:rFonts w:ascii="Calibri" w:hAnsi="Calibri" w:cs="TTE25266B0t00"/>
        </w:rPr>
        <w:lastRenderedPageBreak/>
        <w:t>do polubownego rozstrzygnięcia sporu</w:t>
      </w:r>
      <w:r w:rsidRPr="00260109">
        <w:rPr>
          <w:rFonts w:ascii="Calibri" w:hAnsi="Calibri" w:cs="TTE25266B0t00"/>
          <w:i/>
        </w:rPr>
        <w:t>,</w:t>
      </w:r>
      <w:r w:rsidRPr="00260109">
        <w:rPr>
          <w:rStyle w:val="Uwydatnienie"/>
          <w:rFonts w:ascii="Calibri" w:hAnsi="Calibri" w:cs="Tahoma"/>
          <w:bCs/>
          <w:i w:val="0"/>
        </w:rPr>
        <w:t xml:space="preserve"> będą rozstrzygane przez Sąd Rejonowy dla Miasta Stołecznego Warszawy.</w:t>
      </w:r>
    </w:p>
    <w:p w14:paraId="35134A51" w14:textId="77777777" w:rsidR="00DC506C" w:rsidRDefault="00DC506C" w:rsidP="00C127BF">
      <w:pPr>
        <w:spacing w:after="60" w:line="288" w:lineRule="auto"/>
        <w:ind w:left="360"/>
        <w:jc w:val="center"/>
        <w:rPr>
          <w:b/>
          <w:szCs w:val="23"/>
        </w:rPr>
      </w:pPr>
    </w:p>
    <w:p w14:paraId="4016D48D" w14:textId="77777777" w:rsidR="00C127BF" w:rsidRPr="005D2907" w:rsidRDefault="00BF6965" w:rsidP="00C127BF">
      <w:pPr>
        <w:spacing w:after="60" w:line="288" w:lineRule="auto"/>
        <w:ind w:left="360"/>
        <w:jc w:val="center"/>
        <w:rPr>
          <w:b/>
          <w:szCs w:val="23"/>
        </w:rPr>
      </w:pPr>
      <w:r>
        <w:rPr>
          <w:b/>
          <w:szCs w:val="23"/>
        </w:rPr>
        <w:t>§ 10</w:t>
      </w:r>
    </w:p>
    <w:p w14:paraId="46E4F7DE" w14:textId="77777777" w:rsidR="00C127BF" w:rsidRPr="005D2907" w:rsidRDefault="00C127BF" w:rsidP="00237302">
      <w:pPr>
        <w:numPr>
          <w:ilvl w:val="0"/>
          <w:numId w:val="7"/>
        </w:numPr>
        <w:suppressAutoHyphens/>
        <w:spacing w:after="60" w:line="276" w:lineRule="auto"/>
        <w:ind w:left="567" w:hanging="425"/>
        <w:jc w:val="both"/>
        <w:rPr>
          <w:rFonts w:ascii="Calibri" w:hAnsi="Calibri"/>
        </w:rPr>
      </w:pPr>
      <w:r w:rsidRPr="005D2907">
        <w:rPr>
          <w:rFonts w:ascii="Calibri" w:hAnsi="Calibri" w:cs="Tahoma"/>
        </w:rPr>
        <w:t xml:space="preserve">Strony uznają wszystkie postanowienia UMOWY za ważne i wiążące. </w:t>
      </w:r>
    </w:p>
    <w:p w14:paraId="5905E6E6" w14:textId="77777777" w:rsidR="00C127BF" w:rsidRPr="005D2907" w:rsidRDefault="00C127BF" w:rsidP="00237302">
      <w:pPr>
        <w:numPr>
          <w:ilvl w:val="0"/>
          <w:numId w:val="7"/>
        </w:numPr>
        <w:suppressAutoHyphens/>
        <w:spacing w:after="60" w:line="276" w:lineRule="auto"/>
        <w:ind w:left="567" w:hanging="426"/>
        <w:jc w:val="both"/>
        <w:rPr>
          <w:rFonts w:ascii="Calibri" w:hAnsi="Calibri"/>
        </w:rPr>
      </w:pPr>
      <w:r w:rsidRPr="005D2907">
        <w:rPr>
          <w:rFonts w:ascii="Calibri" w:hAnsi="Calibri" w:cs="Tahoma"/>
        </w:rPr>
        <w:t xml:space="preserve">Jeżeli jednak jakiekolwiek postanowienie UMOWY okaże się lub stanie się nieważne albo niewykonalne, pozostaje to bez wpływu na ważność pozostałych postanowień UMOWY, chyba że bez tych postanowień Strony by nie zawarły niniejszej UMOWY, a nie jest możliwa zmiana lub uzupełnienie UMOWY w sposób określony w ust. 3. </w:t>
      </w:r>
    </w:p>
    <w:p w14:paraId="5277EAEF" w14:textId="77777777" w:rsidR="00C127BF" w:rsidRPr="005D2907" w:rsidRDefault="00C127BF" w:rsidP="00237302">
      <w:pPr>
        <w:numPr>
          <w:ilvl w:val="0"/>
          <w:numId w:val="7"/>
        </w:numPr>
        <w:suppressAutoHyphens/>
        <w:spacing w:after="60" w:line="276" w:lineRule="auto"/>
        <w:ind w:left="567" w:hanging="426"/>
        <w:jc w:val="both"/>
        <w:rPr>
          <w:rFonts w:ascii="Calibri" w:hAnsi="Calibri"/>
        </w:rPr>
      </w:pPr>
      <w:r w:rsidRPr="005D2907">
        <w:rPr>
          <w:rFonts w:ascii="Calibri" w:hAnsi="Calibri" w:cs="Tahoma"/>
        </w:rPr>
        <w:t>W przypadku, gdy jakiekolwiek postanowienie UMOWY okaże się lub stanie nieważne albo niewykonalne, Strony zobowiązane będą do niezwłocznej zmiany lub uzupełnienia niniejszej UMOWY w sposób oddający możliwie najwierniej zamiar Stron wyrażony w postanowieniu, które uznane zostało za nieważne albo niewykonalne.</w:t>
      </w:r>
    </w:p>
    <w:p w14:paraId="5D7CA372" w14:textId="77777777" w:rsidR="00C127BF" w:rsidRPr="005D2907" w:rsidRDefault="00C127BF" w:rsidP="00237302">
      <w:pPr>
        <w:numPr>
          <w:ilvl w:val="0"/>
          <w:numId w:val="7"/>
        </w:numPr>
        <w:suppressAutoHyphens/>
        <w:spacing w:after="60" w:line="276" w:lineRule="auto"/>
        <w:ind w:left="567" w:hanging="426"/>
        <w:jc w:val="both"/>
        <w:rPr>
          <w:rFonts w:ascii="Calibri" w:hAnsi="Calibri"/>
        </w:rPr>
      </w:pPr>
      <w:r w:rsidRPr="005D2907">
        <w:rPr>
          <w:rFonts w:ascii="Calibri" w:hAnsi="Calibri" w:cs="Tahoma"/>
        </w:rPr>
        <w:t>Wszelkie poprawki, uzupełnienia lub innego rodzaju zmiany warunków lub postanowień UMOWY po dniu jej podpisania, wymagają formy pisemnej pod rygorem nieważności.</w:t>
      </w:r>
    </w:p>
    <w:p w14:paraId="11973757" w14:textId="77777777" w:rsidR="00C127BF" w:rsidRPr="005D2907" w:rsidRDefault="00C127BF" w:rsidP="00237302">
      <w:pPr>
        <w:numPr>
          <w:ilvl w:val="0"/>
          <w:numId w:val="7"/>
        </w:numPr>
        <w:suppressAutoHyphens/>
        <w:spacing w:after="60" w:line="276" w:lineRule="auto"/>
        <w:ind w:left="567" w:hanging="426"/>
        <w:jc w:val="both"/>
        <w:rPr>
          <w:rFonts w:ascii="Calibri" w:hAnsi="Calibri"/>
        </w:rPr>
      </w:pPr>
      <w:r w:rsidRPr="005D2907">
        <w:rPr>
          <w:rFonts w:ascii="Calibri" w:hAnsi="Calibri" w:cs="TTE25266B0t00"/>
        </w:rPr>
        <w:t xml:space="preserve">Wszelkie oświadczenia Stron związane z UMOWĄ składane w formie pisemnej kierowane będą na adresy wskazane w komparycji UMOWY. </w:t>
      </w:r>
    </w:p>
    <w:p w14:paraId="7132BFCC" w14:textId="77777777" w:rsidR="00C127BF" w:rsidRDefault="00C127BF" w:rsidP="00237302">
      <w:pPr>
        <w:numPr>
          <w:ilvl w:val="0"/>
          <w:numId w:val="7"/>
        </w:numPr>
        <w:suppressAutoHyphens/>
        <w:spacing w:after="60" w:line="276" w:lineRule="auto"/>
        <w:ind w:left="567" w:hanging="426"/>
        <w:jc w:val="both"/>
        <w:rPr>
          <w:rFonts w:ascii="Calibri" w:hAnsi="Calibri"/>
        </w:rPr>
      </w:pPr>
      <w:r w:rsidRPr="005D2907">
        <w:rPr>
          <w:rFonts w:ascii="Calibri" w:hAnsi="Calibri" w:cs="TTE25266B0t00"/>
        </w:rPr>
        <w:t xml:space="preserve">Każda ze Stron zobowiązuje się do niezwłocznego zawiadamiania drugiej Strony o wszelkich zmianach adresów do doręczeń pod rygorem uznania doręczenia na dotychczasowy adres </w:t>
      </w:r>
      <w:r w:rsidRPr="005D2907">
        <w:rPr>
          <w:rFonts w:ascii="Calibri" w:hAnsi="Calibri" w:cs="TTE25266B0t00"/>
        </w:rPr>
        <w:br/>
        <w:t>za skuteczne.</w:t>
      </w:r>
    </w:p>
    <w:p w14:paraId="42F4E1FB" w14:textId="77777777" w:rsidR="00C127BF" w:rsidRDefault="00C127BF" w:rsidP="00237302">
      <w:pPr>
        <w:numPr>
          <w:ilvl w:val="0"/>
          <w:numId w:val="7"/>
        </w:numPr>
        <w:suppressAutoHyphens/>
        <w:spacing w:after="60" w:line="276" w:lineRule="auto"/>
        <w:ind w:left="567" w:hanging="426"/>
        <w:jc w:val="both"/>
        <w:rPr>
          <w:rFonts w:ascii="Calibri" w:hAnsi="Calibri"/>
        </w:rPr>
      </w:pPr>
      <w:r w:rsidRPr="00026AEF">
        <w:rPr>
          <w:rFonts w:ascii="Calibri" w:hAnsi="Calibri" w:cs="TTE25266B0t00"/>
        </w:rPr>
        <w:t>Integralną</w:t>
      </w:r>
      <w:r>
        <w:rPr>
          <w:rFonts w:ascii="Calibri" w:hAnsi="Calibri" w:cs="TTE25266B0t00"/>
        </w:rPr>
        <w:t xml:space="preserve"> częścią UMOWY jest oferta WYKONAWCY</w:t>
      </w:r>
      <w:r w:rsidRPr="00026AEF">
        <w:rPr>
          <w:rFonts w:ascii="Calibri" w:hAnsi="Calibri" w:cs="TTE25266B0t00"/>
        </w:rPr>
        <w:t xml:space="preserve">, która </w:t>
      </w:r>
      <w:r>
        <w:rPr>
          <w:rFonts w:ascii="Calibri" w:hAnsi="Calibri" w:cs="TTE25266B0t00"/>
        </w:rPr>
        <w:t>stanowi Z</w:t>
      </w:r>
      <w:r w:rsidRPr="00026AEF">
        <w:rPr>
          <w:rFonts w:ascii="Calibri" w:hAnsi="Calibri" w:cs="TTE25266B0t00"/>
        </w:rPr>
        <w:t xml:space="preserve">ałącznik </w:t>
      </w:r>
      <w:r>
        <w:rPr>
          <w:rFonts w:ascii="Calibri" w:hAnsi="Calibri" w:cs="TTE25266B0t00"/>
        </w:rPr>
        <w:t xml:space="preserve">nr 3 </w:t>
      </w:r>
      <w:r w:rsidRPr="00026AEF">
        <w:rPr>
          <w:rFonts w:ascii="Calibri" w:hAnsi="Calibri" w:cs="TTE25266B0t00"/>
        </w:rPr>
        <w:t>do UMOWY.</w:t>
      </w:r>
    </w:p>
    <w:p w14:paraId="478E312D" w14:textId="77777777" w:rsidR="00C127BF" w:rsidRPr="001B2139" w:rsidRDefault="00C127BF" w:rsidP="00237302">
      <w:pPr>
        <w:numPr>
          <w:ilvl w:val="0"/>
          <w:numId w:val="7"/>
        </w:numPr>
        <w:suppressAutoHyphens/>
        <w:spacing w:after="60" w:line="276" w:lineRule="auto"/>
        <w:ind w:left="567" w:hanging="426"/>
        <w:jc w:val="both"/>
        <w:rPr>
          <w:rFonts w:ascii="Calibri" w:hAnsi="Calibri"/>
        </w:rPr>
      </w:pPr>
      <w:r w:rsidRPr="001B2139">
        <w:rPr>
          <w:rFonts w:ascii="Calibri" w:hAnsi="Calibri"/>
        </w:rPr>
        <w:t>UMOWA sporządzona została w dwóch jednobrzmiących egzemplarzach po jednym dla każdej ze Stron.</w:t>
      </w:r>
    </w:p>
    <w:p w14:paraId="350160C4" w14:textId="77777777" w:rsidR="00C127BF" w:rsidRDefault="00C127BF" w:rsidP="00C127BF">
      <w:pPr>
        <w:spacing w:after="60" w:line="288" w:lineRule="auto"/>
        <w:rPr>
          <w:sz w:val="12"/>
          <w:szCs w:val="23"/>
        </w:rPr>
      </w:pPr>
    </w:p>
    <w:p w14:paraId="10EA1BBE" w14:textId="77777777" w:rsidR="00260109" w:rsidRPr="00B7033A" w:rsidRDefault="00260109" w:rsidP="00C127BF">
      <w:pPr>
        <w:spacing w:after="60" w:line="288" w:lineRule="auto"/>
        <w:rPr>
          <w:sz w:val="12"/>
          <w:szCs w:val="23"/>
        </w:rPr>
      </w:pPr>
    </w:p>
    <w:p w14:paraId="00370804" w14:textId="77777777" w:rsidR="00C127BF" w:rsidRPr="005D2907" w:rsidRDefault="00C127BF" w:rsidP="00C127BF">
      <w:pPr>
        <w:spacing w:after="0" w:line="240" w:lineRule="auto"/>
        <w:jc w:val="center"/>
        <w:rPr>
          <w:b/>
          <w:szCs w:val="23"/>
        </w:rPr>
      </w:pPr>
      <w:r>
        <w:rPr>
          <w:b/>
          <w:szCs w:val="23"/>
        </w:rPr>
        <w:t>ZAMAWIAJĄCY</w:t>
      </w:r>
      <w:r w:rsidRPr="005D2907">
        <w:rPr>
          <w:b/>
          <w:szCs w:val="23"/>
        </w:rPr>
        <w:t xml:space="preserve">:                                                                                  </w:t>
      </w:r>
      <w:r>
        <w:rPr>
          <w:b/>
          <w:szCs w:val="23"/>
        </w:rPr>
        <w:t xml:space="preserve">                           WYKONA</w:t>
      </w:r>
      <w:r w:rsidRPr="005D2907">
        <w:rPr>
          <w:b/>
          <w:szCs w:val="23"/>
        </w:rPr>
        <w:t>WCA:</w:t>
      </w:r>
    </w:p>
    <w:p w14:paraId="5A3B3993" w14:textId="77777777" w:rsidR="00C127BF" w:rsidRDefault="00C127BF" w:rsidP="00C127BF">
      <w:pPr>
        <w:spacing w:after="0" w:line="240" w:lineRule="auto"/>
        <w:rPr>
          <w:b/>
          <w:szCs w:val="23"/>
        </w:rPr>
      </w:pPr>
    </w:p>
    <w:p w14:paraId="2D1C981E" w14:textId="77777777" w:rsidR="00C127BF" w:rsidRPr="005D2907" w:rsidRDefault="00C127BF" w:rsidP="00C127BF">
      <w:pPr>
        <w:spacing w:after="0" w:line="240" w:lineRule="auto"/>
        <w:rPr>
          <w:b/>
          <w:szCs w:val="23"/>
        </w:rPr>
      </w:pPr>
    </w:p>
    <w:p w14:paraId="3D048559" w14:textId="77777777" w:rsidR="00C127BF" w:rsidRPr="000A05C8" w:rsidRDefault="00C127BF" w:rsidP="00C127BF">
      <w:pPr>
        <w:autoSpaceDE w:val="0"/>
        <w:autoSpaceDN w:val="0"/>
        <w:adjustRightInd w:val="0"/>
        <w:spacing w:after="0" w:line="276" w:lineRule="auto"/>
        <w:ind w:left="284"/>
        <w:jc w:val="both"/>
        <w:rPr>
          <w:color w:val="000000"/>
          <w:spacing w:val="-4"/>
        </w:rPr>
      </w:pPr>
      <w:r w:rsidRPr="005D2907">
        <w:rPr>
          <w:sz w:val="18"/>
          <w:szCs w:val="23"/>
        </w:rPr>
        <w:t xml:space="preserve">…………………………………………………….     </w:t>
      </w:r>
      <w:r w:rsidR="00260109">
        <w:rPr>
          <w:sz w:val="18"/>
          <w:szCs w:val="23"/>
        </w:rPr>
        <w:t xml:space="preserve">                                                                                            </w:t>
      </w:r>
      <w:r w:rsidR="00260109" w:rsidRPr="005D2907">
        <w:rPr>
          <w:sz w:val="18"/>
          <w:szCs w:val="23"/>
        </w:rPr>
        <w:t xml:space="preserve">…………………………………………………….  </w:t>
      </w:r>
      <w:r w:rsidRPr="005D2907">
        <w:rPr>
          <w:sz w:val="18"/>
          <w:szCs w:val="23"/>
        </w:rPr>
        <w:t xml:space="preserve">            </w:t>
      </w:r>
    </w:p>
    <w:sectPr w:rsidR="00C127BF" w:rsidRPr="000A05C8" w:rsidSect="001C1EF0">
      <w:headerReference w:type="default" r:id="rId33"/>
      <w:footerReference w:type="even" r:id="rId34"/>
      <w:footerReference w:type="default" r:id="rId35"/>
      <w:headerReference w:type="first" r:id="rId36"/>
      <w:footerReference w:type="first" r:id="rId37"/>
      <w:pgSz w:w="11906" w:h="16838"/>
      <w:pgMar w:top="1417" w:right="1417" w:bottom="1417" w:left="1417"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236E2" w14:textId="77777777" w:rsidR="00DC7948" w:rsidRDefault="00DC7948" w:rsidP="00341433">
      <w:pPr>
        <w:spacing w:after="0" w:line="240" w:lineRule="auto"/>
      </w:pPr>
      <w:r>
        <w:separator/>
      </w:r>
    </w:p>
  </w:endnote>
  <w:endnote w:type="continuationSeparator" w:id="0">
    <w:p w14:paraId="10AA37EA" w14:textId="77777777" w:rsidR="00DC7948" w:rsidRDefault="00DC7948" w:rsidP="00341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charset w:val="00"/>
    <w:family w:val="roman"/>
    <w:pitch w:val="variable"/>
    <w:sig w:usb0="00000287" w:usb1="00000000" w:usb2="00000000" w:usb3="00000000" w:csb0="0000009F" w:csb1="00000000"/>
  </w:font>
  <w:font w:name="TTE25266B0t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9BEA" w14:textId="77777777" w:rsidR="008A55EB" w:rsidRDefault="008A55EB" w:rsidP="008A55EB">
    <w:pPr>
      <w:pStyle w:val="Stopka"/>
      <w:jc w:val="center"/>
      <w:rPr>
        <w:i/>
        <w:sz w:val="20"/>
      </w:rPr>
    </w:pPr>
  </w:p>
  <w:p w14:paraId="227E0D0B" w14:textId="77777777" w:rsidR="008A55EB" w:rsidRPr="008A55EB" w:rsidRDefault="008A55EB" w:rsidP="008A55EB">
    <w:pPr>
      <w:pStyle w:val="Stopka"/>
      <w:jc w:val="center"/>
      <w:rPr>
        <w:i/>
        <w:sz w:val="20"/>
      </w:rPr>
    </w:pPr>
    <w:r w:rsidRPr="008A55EB">
      <w:rPr>
        <w:i/>
        <w:sz w:val="20"/>
      </w:rPr>
      <w:t xml:space="preserve">Projekt </w:t>
    </w:r>
    <w:r w:rsidRPr="008A55EB">
      <w:rPr>
        <w:b/>
        <w:bCs/>
        <w:i/>
        <w:sz w:val="20"/>
      </w:rPr>
      <w:t>„</w:t>
    </w:r>
    <w:r w:rsidRPr="008A55EB">
      <w:rPr>
        <w:i/>
        <w:sz w:val="20"/>
      </w:rPr>
      <w:t xml:space="preserve">Wdrożenie standardów dostępności POZ w Niepublicznym Zakładzie Opieki Zdrowotnej Przychodnia „Mój Lekarz” w Sochaczewie” </w:t>
    </w:r>
    <w:r w:rsidRPr="008A55EB">
      <w:rPr>
        <w:bCs/>
        <w:i/>
        <w:sz w:val="20"/>
      </w:rPr>
      <w:t xml:space="preserve">realizowany </w:t>
    </w:r>
    <w:r w:rsidRPr="008A55EB">
      <w:rPr>
        <w:i/>
        <w:sz w:val="20"/>
      </w:rPr>
      <w:t xml:space="preserve">w ramach Umowy o powierzenie grantu </w:t>
    </w:r>
    <w:r>
      <w:rPr>
        <w:i/>
        <w:sz w:val="20"/>
      </w:rPr>
      <w:br/>
    </w:r>
    <w:r w:rsidRPr="008A55EB">
      <w:rPr>
        <w:i/>
        <w:sz w:val="20"/>
      </w:rPr>
      <w:t xml:space="preserve">nr UM.PZO.W-3771.2022-004371/1058 jest współfinansowany ze środków Unii Europejskiej </w:t>
    </w:r>
    <w:r>
      <w:rPr>
        <w:i/>
        <w:sz w:val="20"/>
      </w:rPr>
      <w:br/>
    </w:r>
    <w:r w:rsidRPr="008A55EB">
      <w:rPr>
        <w:i/>
        <w:sz w:val="20"/>
      </w:rPr>
      <w:t>w ramach Europejskiego Funduszu Społecznego Program Operacyjny Wiedza Edukacja Rozwój</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D2A2" w14:textId="77777777" w:rsidR="008A55EB" w:rsidRDefault="008A55EB" w:rsidP="008A55EB">
    <w:pPr>
      <w:pStyle w:val="Stopka"/>
      <w:jc w:val="center"/>
      <w:rPr>
        <w:i/>
        <w:sz w:val="20"/>
      </w:rPr>
    </w:pPr>
  </w:p>
  <w:p w14:paraId="456D8B96" w14:textId="77777777" w:rsidR="008A55EB" w:rsidRPr="008A55EB" w:rsidRDefault="008A55EB" w:rsidP="008A55EB">
    <w:pPr>
      <w:pStyle w:val="Stopka"/>
      <w:jc w:val="center"/>
      <w:rPr>
        <w:i/>
        <w:sz w:val="20"/>
      </w:rPr>
    </w:pPr>
    <w:r w:rsidRPr="008A55EB">
      <w:rPr>
        <w:i/>
        <w:sz w:val="20"/>
      </w:rPr>
      <w:t xml:space="preserve">Projekt </w:t>
    </w:r>
    <w:r w:rsidRPr="008A55EB">
      <w:rPr>
        <w:b/>
        <w:bCs/>
        <w:i/>
        <w:sz w:val="20"/>
      </w:rPr>
      <w:t>„</w:t>
    </w:r>
    <w:r w:rsidRPr="008A55EB">
      <w:rPr>
        <w:i/>
        <w:sz w:val="20"/>
      </w:rPr>
      <w:t xml:space="preserve">Wdrożenie standardów dostępności POZ w Niepublicznym Zakładzie Opieki Zdrowotnej Przychodnia „Mój Lekarz” w Sochaczewie” </w:t>
    </w:r>
    <w:r w:rsidRPr="008A55EB">
      <w:rPr>
        <w:bCs/>
        <w:i/>
        <w:sz w:val="20"/>
      </w:rPr>
      <w:t xml:space="preserve">realizowany </w:t>
    </w:r>
    <w:r w:rsidRPr="008A55EB">
      <w:rPr>
        <w:i/>
        <w:sz w:val="20"/>
      </w:rPr>
      <w:t xml:space="preserve">w ramach Umowy o powierzenie grantu </w:t>
    </w:r>
    <w:r>
      <w:rPr>
        <w:i/>
        <w:sz w:val="20"/>
      </w:rPr>
      <w:br/>
    </w:r>
    <w:r w:rsidRPr="008A55EB">
      <w:rPr>
        <w:i/>
        <w:sz w:val="20"/>
      </w:rPr>
      <w:t xml:space="preserve">nr UM.PZO.W-3771.2022-004371/1058 jest współfinansowany ze środków Unii Europejskiej </w:t>
    </w:r>
    <w:r>
      <w:rPr>
        <w:i/>
        <w:sz w:val="20"/>
      </w:rPr>
      <w:br/>
    </w:r>
    <w:r w:rsidRPr="008A55EB">
      <w:rPr>
        <w:i/>
        <w:sz w:val="20"/>
      </w:rPr>
      <w:t>w ramach Europejskiego Funduszu Społecznego Program Operacyjny Wiedza Edukacja Rozwój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F60A" w14:textId="77777777" w:rsidR="008A55EB" w:rsidRDefault="008A55EB" w:rsidP="008A55EB">
    <w:pPr>
      <w:pStyle w:val="Stopka"/>
      <w:jc w:val="center"/>
      <w:rPr>
        <w:i/>
        <w:sz w:val="20"/>
      </w:rPr>
    </w:pPr>
  </w:p>
  <w:p w14:paraId="25FDB0E1" w14:textId="77777777" w:rsidR="008A55EB" w:rsidRPr="008A55EB" w:rsidRDefault="008A55EB" w:rsidP="008A55EB">
    <w:pPr>
      <w:pStyle w:val="Stopka"/>
      <w:jc w:val="center"/>
      <w:rPr>
        <w:i/>
        <w:sz w:val="20"/>
      </w:rPr>
    </w:pPr>
    <w:r w:rsidRPr="008A55EB">
      <w:rPr>
        <w:i/>
        <w:sz w:val="20"/>
      </w:rPr>
      <w:t xml:space="preserve">Projekt </w:t>
    </w:r>
    <w:r w:rsidRPr="008A55EB">
      <w:rPr>
        <w:b/>
        <w:bCs/>
        <w:i/>
        <w:sz w:val="20"/>
      </w:rPr>
      <w:t>„</w:t>
    </w:r>
    <w:r w:rsidRPr="008A55EB">
      <w:rPr>
        <w:i/>
        <w:sz w:val="20"/>
      </w:rPr>
      <w:t xml:space="preserve">Wdrożenie standardów dostępności POZ w Niepublicznym Zakładzie Opieki Zdrowotnej Przychodnia „Mój Lekarz” w Sochaczewie” </w:t>
    </w:r>
    <w:r w:rsidRPr="008A55EB">
      <w:rPr>
        <w:bCs/>
        <w:i/>
        <w:sz w:val="20"/>
      </w:rPr>
      <w:t xml:space="preserve">realizowany </w:t>
    </w:r>
    <w:r w:rsidRPr="008A55EB">
      <w:rPr>
        <w:i/>
        <w:sz w:val="20"/>
      </w:rPr>
      <w:t xml:space="preserve">w ramach Umowy o powierzenie grantu </w:t>
    </w:r>
    <w:r>
      <w:rPr>
        <w:i/>
        <w:sz w:val="20"/>
      </w:rPr>
      <w:br/>
    </w:r>
    <w:r w:rsidRPr="008A55EB">
      <w:rPr>
        <w:i/>
        <w:sz w:val="20"/>
      </w:rPr>
      <w:t xml:space="preserve">nr UM.PZO.W-3771.2022-004371/1058 jest współfinansowany ze środków Unii Europejskiej </w:t>
    </w:r>
    <w:r>
      <w:rPr>
        <w:i/>
        <w:sz w:val="20"/>
      </w:rPr>
      <w:br/>
    </w:r>
    <w:r w:rsidRPr="008A55EB">
      <w:rPr>
        <w:i/>
        <w:sz w:val="20"/>
      </w:rPr>
      <w:t>w ramach Europejskiego Funduszu Społecznego Program Operacyjny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A3AA6" w14:textId="77777777" w:rsidR="00DC7948" w:rsidRDefault="00DC7948" w:rsidP="00341433">
      <w:pPr>
        <w:spacing w:after="0" w:line="240" w:lineRule="auto"/>
      </w:pPr>
      <w:r>
        <w:separator/>
      </w:r>
    </w:p>
  </w:footnote>
  <w:footnote w:type="continuationSeparator" w:id="0">
    <w:p w14:paraId="1C85BC5D" w14:textId="77777777" w:rsidR="00DC7948" w:rsidRDefault="00DC7948" w:rsidP="00341433">
      <w:pPr>
        <w:spacing w:after="0" w:line="240" w:lineRule="auto"/>
      </w:pPr>
      <w:r>
        <w:continuationSeparator/>
      </w:r>
    </w:p>
  </w:footnote>
  <w:footnote w:id="1">
    <w:p w14:paraId="6612AC41" w14:textId="2FB4AE56" w:rsidR="00C127BF" w:rsidRDefault="00C127BF" w:rsidP="00C127BF">
      <w:pPr>
        <w:pStyle w:val="Tekstprzypisudolnego"/>
        <w:ind w:left="567" w:hanging="283"/>
        <w:jc w:val="both"/>
      </w:pPr>
      <w:r>
        <w:rPr>
          <w:rStyle w:val="Odwoanieprzypisudolnego"/>
        </w:rPr>
        <w:footnoteRef/>
      </w:r>
      <w:r>
        <w:t xml:space="preserve"> </w:t>
      </w:r>
      <w:r>
        <w:rPr>
          <w:sz w:val="18"/>
          <w:szCs w:val="18"/>
        </w:rPr>
        <w:t xml:space="preserve"> </w:t>
      </w:r>
      <w:r w:rsidRPr="00EE3964">
        <w:rPr>
          <w:sz w:val="18"/>
          <w:szCs w:val="18"/>
        </w:rPr>
        <w:t xml:space="preserve">okres gwarancji jest </w:t>
      </w:r>
      <w:r w:rsidRPr="00EE3964">
        <w:rPr>
          <w:rFonts w:cs="Calibri"/>
          <w:spacing w:val="-3"/>
          <w:sz w:val="18"/>
          <w:szCs w:val="18"/>
        </w:rPr>
        <w:t>liczony</w:t>
      </w:r>
      <w:r w:rsidRPr="00087087">
        <w:rPr>
          <w:rFonts w:cs="Calibri"/>
          <w:spacing w:val="-3"/>
          <w:sz w:val="18"/>
          <w:szCs w:val="24"/>
        </w:rPr>
        <w:t xml:space="preserve"> od następnego dnia po dniu podpisania przez </w:t>
      </w:r>
      <w:r w:rsidR="003425B0">
        <w:rPr>
          <w:rFonts w:cs="Calibri"/>
          <w:spacing w:val="-3"/>
          <w:sz w:val="18"/>
          <w:szCs w:val="24"/>
        </w:rPr>
        <w:t>Zamawiającego</w:t>
      </w:r>
      <w:r w:rsidRPr="00087087">
        <w:rPr>
          <w:rFonts w:cs="Calibri"/>
          <w:spacing w:val="-3"/>
          <w:sz w:val="18"/>
          <w:szCs w:val="24"/>
        </w:rPr>
        <w:t xml:space="preserve"> bezusterkowego Protokołu odbioru końcowego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BCDF" w14:textId="77777777" w:rsidR="00876704" w:rsidRDefault="00876704">
    <w:pPr>
      <w:pStyle w:val="Nagwek"/>
    </w:pPr>
  </w:p>
  <w:p w14:paraId="6E138323" w14:textId="77777777" w:rsidR="00876704" w:rsidRDefault="00876704">
    <w:pPr>
      <w:pStyle w:val="Nagwek"/>
    </w:pPr>
  </w:p>
  <w:p w14:paraId="7D9AC488" w14:textId="77777777" w:rsidR="00876704" w:rsidRDefault="00876704">
    <w:pPr>
      <w:pStyle w:val="Nagwek"/>
    </w:pPr>
  </w:p>
  <w:p w14:paraId="3572881F" w14:textId="77777777" w:rsidR="00876704" w:rsidRPr="001C1EF0" w:rsidRDefault="00876704">
    <w:pPr>
      <w:pStyle w:val="Nagwek"/>
      <w:rPr>
        <w:color w:val="00206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94D9" w14:textId="77777777" w:rsidR="00680FDE" w:rsidRDefault="00680FDE" w:rsidP="00680FDE">
    <w:pPr>
      <w:pStyle w:val="Nagwek"/>
    </w:pPr>
    <w:r>
      <w:rPr>
        <w:noProof/>
        <w:lang w:eastAsia="pl-PL"/>
      </w:rPr>
      <w:drawing>
        <wp:inline distT="0" distB="0" distL="0" distR="0" wp14:anchorId="0DF7C720" wp14:editId="759EBF02">
          <wp:extent cx="5753100" cy="647700"/>
          <wp:effectExtent l="0" t="0" r="0" b="0"/>
          <wp:docPr id="13" name="Obraz 13" descr="Listownik - czarno-bialy - UMP - poprawion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stownik - czarno-bialy - UMP - poprawiony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47700"/>
                  </a:xfrm>
                  <a:prstGeom prst="rect">
                    <a:avLst/>
                  </a:prstGeom>
                  <a:noFill/>
                  <a:ln>
                    <a:noFill/>
                  </a:ln>
                </pic:spPr>
              </pic:pic>
            </a:graphicData>
          </a:graphic>
        </wp:inline>
      </w:drawing>
    </w:r>
  </w:p>
  <w:p w14:paraId="106B2213" w14:textId="77777777" w:rsidR="00680FDE" w:rsidRDefault="00680FDE" w:rsidP="00680FDE">
    <w:pPr>
      <w:pStyle w:val="Nagwek"/>
      <w:jc w:val="center"/>
      <w:rPr>
        <w:b/>
        <w:i/>
      </w:rPr>
    </w:pPr>
    <w:r w:rsidRPr="00D17C41">
      <w:rPr>
        <w:b/>
        <w:i/>
      </w:rPr>
      <w:t>DOSTĘPNOŚĆ PLUS DLA ZDROWIA</w:t>
    </w:r>
  </w:p>
  <w:p w14:paraId="7906F330" w14:textId="77777777" w:rsidR="00876704" w:rsidRDefault="00876704">
    <w:pPr>
      <w:pStyle w:val="Nagwek"/>
    </w:pPr>
  </w:p>
  <w:p w14:paraId="1AAC72CC" w14:textId="77777777" w:rsidR="00876704" w:rsidRDefault="00876704" w:rsidP="00680FD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5F4"/>
    <w:multiLevelType w:val="multilevel"/>
    <w:tmpl w:val="7902DC24"/>
    <w:lvl w:ilvl="0">
      <w:start w:val="3"/>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3DF42EC"/>
    <w:multiLevelType w:val="hybridMultilevel"/>
    <w:tmpl w:val="27146D38"/>
    <w:lvl w:ilvl="0" w:tplc="9B3CDA68">
      <w:start w:val="2"/>
      <w:numFmt w:val="decimal"/>
      <w:lvlText w:val="%1."/>
      <w:lvlJc w:val="left"/>
      <w:pPr>
        <w:ind w:left="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2A155E">
      <w:start w:val="1"/>
      <w:numFmt w:val="lowerLetter"/>
      <w:lvlText w:val="%2"/>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8E65A6">
      <w:start w:val="1"/>
      <w:numFmt w:val="lowerRoman"/>
      <w:lvlText w:val="%3"/>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461C22">
      <w:start w:val="1"/>
      <w:numFmt w:val="decimal"/>
      <w:lvlText w:val="%4"/>
      <w:lvlJc w:val="left"/>
      <w:pPr>
        <w:ind w:left="2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4044B2">
      <w:start w:val="1"/>
      <w:numFmt w:val="lowerLetter"/>
      <w:lvlText w:val="%5"/>
      <w:lvlJc w:val="left"/>
      <w:pPr>
        <w:ind w:left="3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7CD990">
      <w:start w:val="1"/>
      <w:numFmt w:val="lowerRoman"/>
      <w:lvlText w:val="%6"/>
      <w:lvlJc w:val="left"/>
      <w:pPr>
        <w:ind w:left="3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722F2A">
      <w:start w:val="1"/>
      <w:numFmt w:val="decimal"/>
      <w:lvlText w:val="%7"/>
      <w:lvlJc w:val="left"/>
      <w:pPr>
        <w:ind w:left="4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74404C">
      <w:start w:val="1"/>
      <w:numFmt w:val="lowerLetter"/>
      <w:lvlText w:val="%8"/>
      <w:lvlJc w:val="left"/>
      <w:pPr>
        <w:ind w:left="5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32C05C">
      <w:start w:val="1"/>
      <w:numFmt w:val="lowerRoman"/>
      <w:lvlText w:val="%9"/>
      <w:lvlJc w:val="left"/>
      <w:pPr>
        <w:ind w:left="6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D74F8B"/>
    <w:multiLevelType w:val="multilevel"/>
    <w:tmpl w:val="F5C2D36A"/>
    <w:lvl w:ilvl="0">
      <w:start w:val="11"/>
      <w:numFmt w:val="decimal"/>
      <w:lvlText w:val="%1."/>
      <w:lvlJc w:val="left"/>
      <w:pPr>
        <w:tabs>
          <w:tab w:val="num" w:pos="720"/>
        </w:tabs>
        <w:ind w:left="720" w:hanging="360"/>
      </w:pPr>
      <w:rPr>
        <w:rFonts w:hint="default"/>
      </w:rPr>
    </w:lvl>
    <w:lvl w:ilvl="1">
      <w:start w:val="2"/>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13E1B50"/>
    <w:multiLevelType w:val="hybridMultilevel"/>
    <w:tmpl w:val="243A1812"/>
    <w:lvl w:ilvl="0" w:tplc="57523F5C">
      <w:start w:val="1"/>
      <w:numFmt w:val="decimal"/>
      <w:lvlText w:val="%1."/>
      <w:lvlJc w:val="left"/>
      <w:pPr>
        <w:tabs>
          <w:tab w:val="num" w:pos="360"/>
        </w:tabs>
        <w:ind w:left="360" w:hanging="360"/>
      </w:pPr>
      <w:rPr>
        <w:rFonts w:ascii="Calibri" w:eastAsia="Times New Roman"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60692E"/>
    <w:multiLevelType w:val="hybridMultilevel"/>
    <w:tmpl w:val="9182C982"/>
    <w:lvl w:ilvl="0" w:tplc="0D16699C">
      <w:start w:val="1"/>
      <w:numFmt w:val="lowerLetter"/>
      <w:lvlText w:val="%1)"/>
      <w:lvlJc w:val="left"/>
      <w:pPr>
        <w:ind w:left="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64A2F5C">
      <w:start w:val="1"/>
      <w:numFmt w:val="lowerLetter"/>
      <w:lvlText w:val="%2"/>
      <w:lvlJc w:val="left"/>
      <w:pPr>
        <w:ind w:left="1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0606D0">
      <w:start w:val="1"/>
      <w:numFmt w:val="lowerRoman"/>
      <w:lvlText w:val="%3"/>
      <w:lvlJc w:val="left"/>
      <w:pPr>
        <w:ind w:left="1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8209BA">
      <w:start w:val="1"/>
      <w:numFmt w:val="decimal"/>
      <w:lvlText w:val="%4"/>
      <w:lvlJc w:val="left"/>
      <w:pPr>
        <w:ind w:left="2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048DC4">
      <w:start w:val="1"/>
      <w:numFmt w:val="lowerLetter"/>
      <w:lvlText w:val="%5"/>
      <w:lvlJc w:val="left"/>
      <w:pPr>
        <w:ind w:left="3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B8A9972">
      <w:start w:val="1"/>
      <w:numFmt w:val="lowerRoman"/>
      <w:lvlText w:val="%6"/>
      <w:lvlJc w:val="left"/>
      <w:pPr>
        <w:ind w:left="4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40A18E">
      <w:start w:val="1"/>
      <w:numFmt w:val="decimal"/>
      <w:lvlText w:val="%7"/>
      <w:lvlJc w:val="left"/>
      <w:pPr>
        <w:ind w:left="4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045DE6">
      <w:start w:val="1"/>
      <w:numFmt w:val="lowerLetter"/>
      <w:lvlText w:val="%8"/>
      <w:lvlJc w:val="left"/>
      <w:pPr>
        <w:ind w:left="5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CCB8C8">
      <w:start w:val="1"/>
      <w:numFmt w:val="lowerRoman"/>
      <w:lvlText w:val="%9"/>
      <w:lvlJc w:val="left"/>
      <w:pPr>
        <w:ind w:left="6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2DA2CD0"/>
    <w:multiLevelType w:val="hybridMultilevel"/>
    <w:tmpl w:val="A0A09104"/>
    <w:lvl w:ilvl="0" w:tplc="DC0A2E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1642ED"/>
    <w:multiLevelType w:val="hybridMultilevel"/>
    <w:tmpl w:val="505645EA"/>
    <w:lvl w:ilvl="0" w:tplc="0478CDC4">
      <w:start w:val="1"/>
      <w:numFmt w:val="decimal"/>
      <w:lvlText w:val="%1)"/>
      <w:lvlJc w:val="left"/>
      <w:pPr>
        <w:ind w:left="927" w:hanging="360"/>
      </w:pPr>
      <w:rPr>
        <w:rFonts w:eastAsia="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2B0926ED"/>
    <w:multiLevelType w:val="hybridMultilevel"/>
    <w:tmpl w:val="F4700C9A"/>
    <w:lvl w:ilvl="0" w:tplc="EB1054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2D0112"/>
    <w:multiLevelType w:val="multilevel"/>
    <w:tmpl w:val="A3F2E966"/>
    <w:lvl w:ilvl="0">
      <w:start w:val="8"/>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48FE73CD"/>
    <w:multiLevelType w:val="multilevel"/>
    <w:tmpl w:val="64C66148"/>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6D360D85"/>
    <w:multiLevelType w:val="multilevel"/>
    <w:tmpl w:val="0D1C2E0A"/>
    <w:lvl w:ilvl="0">
      <w:start w:val="3"/>
      <w:numFmt w:val="decimal"/>
      <w:lvlText w:val="%1."/>
      <w:lvlJc w:val="left"/>
      <w:pPr>
        <w:tabs>
          <w:tab w:val="num" w:pos="720"/>
        </w:tabs>
        <w:ind w:left="720" w:hanging="360"/>
      </w:pPr>
      <w:rPr>
        <w:rFonts w:hint="default"/>
      </w:rPr>
    </w:lvl>
    <w:lvl w:ilvl="1">
      <w:start w:val="2"/>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71952C2E"/>
    <w:multiLevelType w:val="hybridMultilevel"/>
    <w:tmpl w:val="286635D6"/>
    <w:lvl w:ilvl="0" w:tplc="FA6A6562">
      <w:start w:val="1"/>
      <w:numFmt w:val="decimal"/>
      <w:lvlText w:val="%1."/>
      <w:lvlJc w:val="left"/>
      <w:pPr>
        <w:tabs>
          <w:tab w:val="num" w:pos="360"/>
        </w:tabs>
        <w:ind w:left="360" w:hanging="360"/>
      </w:pPr>
      <w:rPr>
        <w:rFonts w:asciiTheme="minorHAnsi" w:eastAsia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31116DE"/>
    <w:multiLevelType w:val="hybridMultilevel"/>
    <w:tmpl w:val="B7D6F9FC"/>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77F10D5"/>
    <w:multiLevelType w:val="multilevel"/>
    <w:tmpl w:val="517A401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243F83"/>
    <w:multiLevelType w:val="hybridMultilevel"/>
    <w:tmpl w:val="A3B27F80"/>
    <w:lvl w:ilvl="0" w:tplc="CE88BD54">
      <w:start w:val="1"/>
      <w:numFmt w:val="decimal"/>
      <w:lvlText w:val="%1."/>
      <w:lvlJc w:val="left"/>
      <w:pPr>
        <w:ind w:left="720" w:hanging="360"/>
      </w:pPr>
      <w:rPr>
        <w:rFonts w:hint="default"/>
        <w:b w:val="0"/>
        <w:i w:val="0"/>
        <w:caps w:val="0"/>
        <w:strike w:val="0"/>
        <w:dstrike w:val="0"/>
        <w:vanish w:val="0"/>
        <w:color w:val="auto"/>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5896899">
    <w:abstractNumId w:val="13"/>
  </w:num>
  <w:num w:numId="2" w16cid:durableId="1877690998">
    <w:abstractNumId w:val="0"/>
  </w:num>
  <w:num w:numId="3" w16cid:durableId="1756168572">
    <w:abstractNumId w:val="9"/>
  </w:num>
  <w:num w:numId="4" w16cid:durableId="1178422815">
    <w:abstractNumId w:val="11"/>
  </w:num>
  <w:num w:numId="5" w16cid:durableId="562326498">
    <w:abstractNumId w:val="3"/>
  </w:num>
  <w:num w:numId="6" w16cid:durableId="1905721415">
    <w:abstractNumId w:val="7"/>
  </w:num>
  <w:num w:numId="7" w16cid:durableId="1151141846">
    <w:abstractNumId w:val="14"/>
  </w:num>
  <w:num w:numId="8" w16cid:durableId="12533198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3611825">
    <w:abstractNumId w:val="2"/>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7526178">
    <w:abstractNumId w:val="10"/>
  </w:num>
  <w:num w:numId="11" w16cid:durableId="1181704322">
    <w:abstractNumId w:val="1"/>
  </w:num>
  <w:num w:numId="12" w16cid:durableId="1453675220">
    <w:abstractNumId w:val="4"/>
  </w:num>
  <w:num w:numId="13" w16cid:durableId="126167342">
    <w:abstractNumId w:val="6"/>
  </w:num>
  <w:num w:numId="14" w16cid:durableId="985281454">
    <w:abstractNumId w:val="12"/>
  </w:num>
  <w:num w:numId="15" w16cid:durableId="1185165992">
    <w:abstractNumId w:val="8"/>
  </w:num>
  <w:num w:numId="16" w16cid:durableId="127856211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433"/>
    <w:rsid w:val="0000297D"/>
    <w:rsid w:val="00026817"/>
    <w:rsid w:val="000416F7"/>
    <w:rsid w:val="0008089F"/>
    <w:rsid w:val="0009467E"/>
    <w:rsid w:val="00096832"/>
    <w:rsid w:val="000A05C8"/>
    <w:rsid w:val="000A68F3"/>
    <w:rsid w:val="000C25B4"/>
    <w:rsid w:val="000D1970"/>
    <w:rsid w:val="000D54A7"/>
    <w:rsid w:val="000E0EB0"/>
    <w:rsid w:val="000E1E04"/>
    <w:rsid w:val="000F24B4"/>
    <w:rsid w:val="000F7A96"/>
    <w:rsid w:val="00101994"/>
    <w:rsid w:val="0011068D"/>
    <w:rsid w:val="00125E37"/>
    <w:rsid w:val="001402FC"/>
    <w:rsid w:val="00140BE2"/>
    <w:rsid w:val="00145478"/>
    <w:rsid w:val="0015279E"/>
    <w:rsid w:val="001531DC"/>
    <w:rsid w:val="00161220"/>
    <w:rsid w:val="00164DCC"/>
    <w:rsid w:val="0017447D"/>
    <w:rsid w:val="0018124A"/>
    <w:rsid w:val="00184868"/>
    <w:rsid w:val="001B273A"/>
    <w:rsid w:val="001B7CB8"/>
    <w:rsid w:val="001C1EF0"/>
    <w:rsid w:val="001E5033"/>
    <w:rsid w:val="00237302"/>
    <w:rsid w:val="0024049A"/>
    <w:rsid w:val="00245FFA"/>
    <w:rsid w:val="00247F72"/>
    <w:rsid w:val="00256247"/>
    <w:rsid w:val="00260109"/>
    <w:rsid w:val="00261387"/>
    <w:rsid w:val="002621A6"/>
    <w:rsid w:val="00274997"/>
    <w:rsid w:val="00290F5D"/>
    <w:rsid w:val="002D3D4F"/>
    <w:rsid w:val="002D7755"/>
    <w:rsid w:val="002F2ABC"/>
    <w:rsid w:val="00302E85"/>
    <w:rsid w:val="00321483"/>
    <w:rsid w:val="0033392F"/>
    <w:rsid w:val="00341433"/>
    <w:rsid w:val="003425B0"/>
    <w:rsid w:val="00342AD3"/>
    <w:rsid w:val="0034349F"/>
    <w:rsid w:val="0037383E"/>
    <w:rsid w:val="00383BDB"/>
    <w:rsid w:val="003A65C2"/>
    <w:rsid w:val="003B17A5"/>
    <w:rsid w:val="003D245E"/>
    <w:rsid w:val="00417BAA"/>
    <w:rsid w:val="00440BB8"/>
    <w:rsid w:val="00440BDC"/>
    <w:rsid w:val="00441E68"/>
    <w:rsid w:val="00445452"/>
    <w:rsid w:val="00457A90"/>
    <w:rsid w:val="004615AD"/>
    <w:rsid w:val="0046683E"/>
    <w:rsid w:val="0048309A"/>
    <w:rsid w:val="0048603A"/>
    <w:rsid w:val="00486689"/>
    <w:rsid w:val="004A468F"/>
    <w:rsid w:val="004B5A1E"/>
    <w:rsid w:val="004C49AF"/>
    <w:rsid w:val="004D357C"/>
    <w:rsid w:val="004D4B5C"/>
    <w:rsid w:val="004F0982"/>
    <w:rsid w:val="004F4E62"/>
    <w:rsid w:val="00516F9C"/>
    <w:rsid w:val="005220D1"/>
    <w:rsid w:val="0053136D"/>
    <w:rsid w:val="00546AC7"/>
    <w:rsid w:val="00560E98"/>
    <w:rsid w:val="005714A8"/>
    <w:rsid w:val="005E6C37"/>
    <w:rsid w:val="005F086A"/>
    <w:rsid w:val="005F7776"/>
    <w:rsid w:val="00617D0B"/>
    <w:rsid w:val="00624232"/>
    <w:rsid w:val="00631CF4"/>
    <w:rsid w:val="006349AB"/>
    <w:rsid w:val="00634FEB"/>
    <w:rsid w:val="00643001"/>
    <w:rsid w:val="00646478"/>
    <w:rsid w:val="00655D5B"/>
    <w:rsid w:val="00667DA8"/>
    <w:rsid w:val="00680FDE"/>
    <w:rsid w:val="00681568"/>
    <w:rsid w:val="006D1AEA"/>
    <w:rsid w:val="006D3AC1"/>
    <w:rsid w:val="006F051F"/>
    <w:rsid w:val="006F3242"/>
    <w:rsid w:val="006F4739"/>
    <w:rsid w:val="007031F9"/>
    <w:rsid w:val="00703A19"/>
    <w:rsid w:val="00705CF8"/>
    <w:rsid w:val="00731ADF"/>
    <w:rsid w:val="00751EBE"/>
    <w:rsid w:val="00752ACE"/>
    <w:rsid w:val="00755559"/>
    <w:rsid w:val="007560F0"/>
    <w:rsid w:val="007567A6"/>
    <w:rsid w:val="00757469"/>
    <w:rsid w:val="007640C9"/>
    <w:rsid w:val="007648D1"/>
    <w:rsid w:val="007837DB"/>
    <w:rsid w:val="0078570D"/>
    <w:rsid w:val="007964D3"/>
    <w:rsid w:val="007A165D"/>
    <w:rsid w:val="007B17FE"/>
    <w:rsid w:val="007D461C"/>
    <w:rsid w:val="007E360A"/>
    <w:rsid w:val="007F71B9"/>
    <w:rsid w:val="00803CFA"/>
    <w:rsid w:val="00835625"/>
    <w:rsid w:val="00851475"/>
    <w:rsid w:val="00876704"/>
    <w:rsid w:val="0088001C"/>
    <w:rsid w:val="00890691"/>
    <w:rsid w:val="008A55EB"/>
    <w:rsid w:val="008C376F"/>
    <w:rsid w:val="008D1B44"/>
    <w:rsid w:val="008E5483"/>
    <w:rsid w:val="008F194D"/>
    <w:rsid w:val="00903154"/>
    <w:rsid w:val="00904C3C"/>
    <w:rsid w:val="00905BEE"/>
    <w:rsid w:val="0091706E"/>
    <w:rsid w:val="00935F30"/>
    <w:rsid w:val="00940CCD"/>
    <w:rsid w:val="00950AFA"/>
    <w:rsid w:val="00952D5B"/>
    <w:rsid w:val="00954A07"/>
    <w:rsid w:val="0095790F"/>
    <w:rsid w:val="00964F21"/>
    <w:rsid w:val="0097665D"/>
    <w:rsid w:val="009828C5"/>
    <w:rsid w:val="00983350"/>
    <w:rsid w:val="009A4E2C"/>
    <w:rsid w:val="009A6C0D"/>
    <w:rsid w:val="009B1C44"/>
    <w:rsid w:val="009C3CE2"/>
    <w:rsid w:val="009D0F70"/>
    <w:rsid w:val="009D1CCF"/>
    <w:rsid w:val="009D3823"/>
    <w:rsid w:val="009E3F83"/>
    <w:rsid w:val="009E51C6"/>
    <w:rsid w:val="009F5B80"/>
    <w:rsid w:val="009F77F7"/>
    <w:rsid w:val="00A0472A"/>
    <w:rsid w:val="00A17833"/>
    <w:rsid w:val="00A3270D"/>
    <w:rsid w:val="00A35FD8"/>
    <w:rsid w:val="00A37B11"/>
    <w:rsid w:val="00A57FCC"/>
    <w:rsid w:val="00A61D3E"/>
    <w:rsid w:val="00A65359"/>
    <w:rsid w:val="00A67A44"/>
    <w:rsid w:val="00A736FE"/>
    <w:rsid w:val="00A97040"/>
    <w:rsid w:val="00AB20B0"/>
    <w:rsid w:val="00AB4885"/>
    <w:rsid w:val="00AD1CDA"/>
    <w:rsid w:val="00AE1E76"/>
    <w:rsid w:val="00AE2737"/>
    <w:rsid w:val="00AF4BF6"/>
    <w:rsid w:val="00B11CB1"/>
    <w:rsid w:val="00B177C6"/>
    <w:rsid w:val="00B21019"/>
    <w:rsid w:val="00B343F6"/>
    <w:rsid w:val="00B36E7E"/>
    <w:rsid w:val="00B553E8"/>
    <w:rsid w:val="00B60136"/>
    <w:rsid w:val="00B7352F"/>
    <w:rsid w:val="00B830A9"/>
    <w:rsid w:val="00B85A8A"/>
    <w:rsid w:val="00B93A50"/>
    <w:rsid w:val="00BB3C7F"/>
    <w:rsid w:val="00BB75D8"/>
    <w:rsid w:val="00BC01C5"/>
    <w:rsid w:val="00BC505A"/>
    <w:rsid w:val="00BD5461"/>
    <w:rsid w:val="00BE7C23"/>
    <w:rsid w:val="00BF6965"/>
    <w:rsid w:val="00C01220"/>
    <w:rsid w:val="00C127BF"/>
    <w:rsid w:val="00C40B29"/>
    <w:rsid w:val="00C727E2"/>
    <w:rsid w:val="00C82417"/>
    <w:rsid w:val="00C82537"/>
    <w:rsid w:val="00C94072"/>
    <w:rsid w:val="00CA5D93"/>
    <w:rsid w:val="00CC50F2"/>
    <w:rsid w:val="00CC54B6"/>
    <w:rsid w:val="00CD44E9"/>
    <w:rsid w:val="00D07216"/>
    <w:rsid w:val="00D268F1"/>
    <w:rsid w:val="00D4394D"/>
    <w:rsid w:val="00D56D37"/>
    <w:rsid w:val="00D80505"/>
    <w:rsid w:val="00D8499A"/>
    <w:rsid w:val="00DB5031"/>
    <w:rsid w:val="00DB7044"/>
    <w:rsid w:val="00DC506C"/>
    <w:rsid w:val="00DC5082"/>
    <w:rsid w:val="00DC7948"/>
    <w:rsid w:val="00DE50CB"/>
    <w:rsid w:val="00E16D6D"/>
    <w:rsid w:val="00E2179C"/>
    <w:rsid w:val="00E41F50"/>
    <w:rsid w:val="00E43419"/>
    <w:rsid w:val="00E467BB"/>
    <w:rsid w:val="00E524E4"/>
    <w:rsid w:val="00E5351F"/>
    <w:rsid w:val="00E77BEC"/>
    <w:rsid w:val="00EB3C54"/>
    <w:rsid w:val="00EC1396"/>
    <w:rsid w:val="00EF6A93"/>
    <w:rsid w:val="00F04931"/>
    <w:rsid w:val="00F30086"/>
    <w:rsid w:val="00F55C13"/>
    <w:rsid w:val="00F64CA5"/>
    <w:rsid w:val="00F64DFC"/>
    <w:rsid w:val="00F65C85"/>
    <w:rsid w:val="00F97130"/>
    <w:rsid w:val="00FA7864"/>
    <w:rsid w:val="00FB3610"/>
    <w:rsid w:val="00FB695D"/>
    <w:rsid w:val="00FD1E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8153E"/>
  <w15:chartTrackingRefBased/>
  <w15:docId w15:val="{24E00EE7-1876-4379-9CB0-AB389B87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1CF4"/>
  </w:style>
  <w:style w:type="paragraph" w:styleId="Nagwek1">
    <w:name w:val="heading 1"/>
    <w:basedOn w:val="Normalny"/>
    <w:next w:val="Normalny"/>
    <w:link w:val="Nagwek1Znak"/>
    <w:uiPriority w:val="9"/>
    <w:qFormat/>
    <w:rsid w:val="007857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B20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14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1433"/>
  </w:style>
  <w:style w:type="paragraph" w:styleId="Stopka">
    <w:name w:val="footer"/>
    <w:basedOn w:val="Normalny"/>
    <w:link w:val="StopkaZnak"/>
    <w:uiPriority w:val="99"/>
    <w:unhideWhenUsed/>
    <w:rsid w:val="003414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1433"/>
  </w:style>
  <w:style w:type="paragraph" w:styleId="Akapitzlist">
    <w:name w:val="List Paragraph"/>
    <w:aliases w:val="Numerowanie,List Paragraph,Akapit z listą BS,Kolorowa lista — akcent 11,Akapit z listą1,A_wyliczenie,K-P_odwolanie,Akapit z listą5,maz_wyliczenie,opis dzialania,Signature"/>
    <w:basedOn w:val="Normalny"/>
    <w:link w:val="AkapitzlistZnak"/>
    <w:uiPriority w:val="34"/>
    <w:qFormat/>
    <w:rsid w:val="00667DA8"/>
    <w:pPr>
      <w:ind w:left="720"/>
      <w:contextualSpacing/>
    </w:p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97665D"/>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nhideWhenUsed/>
    <w:rsid w:val="00631CF4"/>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rsid w:val="00631CF4"/>
    <w:rPr>
      <w:sz w:val="20"/>
      <w:szCs w:val="20"/>
    </w:rPr>
  </w:style>
  <w:style w:type="table" w:styleId="Tabela-Siatka">
    <w:name w:val="Table Grid"/>
    <w:basedOn w:val="Standardowy"/>
    <w:uiPriority w:val="39"/>
    <w:rsid w:val="00631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nhideWhenUsed/>
    <w:rsid w:val="0000297D"/>
    <w:rPr>
      <w:vertAlign w:val="superscript"/>
    </w:rPr>
  </w:style>
  <w:style w:type="character" w:styleId="Hipercze">
    <w:name w:val="Hyperlink"/>
    <w:uiPriority w:val="99"/>
    <w:unhideWhenUsed/>
    <w:rsid w:val="0000297D"/>
    <w:rPr>
      <w:color w:val="0000FF"/>
      <w:u w:val="single"/>
    </w:rPr>
  </w:style>
  <w:style w:type="paragraph" w:customStyle="1" w:styleId="Default">
    <w:name w:val="Default"/>
    <w:uiPriority w:val="99"/>
    <w:rsid w:val="00546AC7"/>
    <w:pPr>
      <w:autoSpaceDE w:val="0"/>
      <w:autoSpaceDN w:val="0"/>
      <w:adjustRightInd w:val="0"/>
      <w:spacing w:after="0" w:line="240" w:lineRule="auto"/>
    </w:pPr>
    <w:rPr>
      <w:rFonts w:ascii="Tahoma" w:eastAsia="Calibri" w:hAnsi="Tahoma" w:cs="Tahoma"/>
      <w:color w:val="000000"/>
      <w:sz w:val="24"/>
      <w:szCs w:val="24"/>
      <w:lang w:eastAsia="pl-PL"/>
    </w:rPr>
  </w:style>
  <w:style w:type="paragraph" w:customStyle="1" w:styleId="Adresat">
    <w:name w:val="Adresat"/>
    <w:autoRedefine/>
    <w:rsid w:val="00096832"/>
    <w:pPr>
      <w:spacing w:after="0" w:line="240" w:lineRule="auto"/>
      <w:jc w:val="right"/>
    </w:pPr>
    <w:rPr>
      <w:rFonts w:ascii="Calibri" w:eastAsia="Times New Roman" w:hAnsi="Calibri" w:cs="Arial"/>
      <w:sz w:val="20"/>
      <w:lang w:eastAsia="pl-PL"/>
    </w:rPr>
  </w:style>
  <w:style w:type="paragraph" w:customStyle="1" w:styleId="headingz">
    <w:name w:val="heading z"/>
    <w:basedOn w:val="Nagwek1"/>
    <w:autoRedefine/>
    <w:qFormat/>
    <w:rsid w:val="0078570D"/>
    <w:pPr>
      <w:keepLines w:val="0"/>
      <w:shd w:val="solid" w:color="FFFFFF" w:fill="FFFFFF"/>
      <w:spacing w:before="480" w:after="360" w:line="300" w:lineRule="atLeast"/>
      <w:ind w:left="-357"/>
      <w:jc w:val="center"/>
    </w:pPr>
    <w:rPr>
      <w:rFonts w:ascii="Arial" w:eastAsia="Times New Roman" w:hAnsi="Arial" w:cs="Arial"/>
      <w:b/>
      <w:bCs/>
      <w:color w:val="auto"/>
      <w:sz w:val="24"/>
      <w:szCs w:val="24"/>
      <w:lang w:val="x-none" w:eastAsia="x-none"/>
    </w:rPr>
  </w:style>
  <w:style w:type="character" w:customStyle="1" w:styleId="Nagwek1Znak">
    <w:name w:val="Nagłówek 1 Znak"/>
    <w:basedOn w:val="Domylnaczcionkaakapitu"/>
    <w:link w:val="Nagwek1"/>
    <w:uiPriority w:val="9"/>
    <w:rsid w:val="0078570D"/>
    <w:rPr>
      <w:rFonts w:asciiTheme="majorHAnsi" w:eastAsiaTheme="majorEastAsia" w:hAnsiTheme="majorHAnsi" w:cstheme="majorBidi"/>
      <w:color w:val="2E74B5" w:themeColor="accent1" w:themeShade="BF"/>
      <w:sz w:val="32"/>
      <w:szCs w:val="32"/>
    </w:rPr>
  </w:style>
  <w:style w:type="character" w:customStyle="1" w:styleId="p7lf0n-2">
    <w:name w:val="p7lf0n-2"/>
    <w:basedOn w:val="Domylnaczcionkaakapitu"/>
    <w:rsid w:val="00757469"/>
  </w:style>
  <w:style w:type="character" w:styleId="Pogrubienie">
    <w:name w:val="Strong"/>
    <w:basedOn w:val="Domylnaczcionkaakapitu"/>
    <w:uiPriority w:val="22"/>
    <w:qFormat/>
    <w:rsid w:val="003B17A5"/>
    <w:rPr>
      <w:b/>
      <w:bCs/>
    </w:rPr>
  </w:style>
  <w:style w:type="paragraph" w:styleId="NormalnyWeb">
    <w:name w:val="Normal (Web)"/>
    <w:basedOn w:val="Normalny"/>
    <w:uiPriority w:val="99"/>
    <w:unhideWhenUsed/>
    <w:rsid w:val="00F9713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67256colon">
    <w:name w:val="n67256colon"/>
    <w:basedOn w:val="Domylnaczcionkaakapitu"/>
    <w:rsid w:val="000A05C8"/>
  </w:style>
  <w:style w:type="paragraph" w:customStyle="1" w:styleId="Tekstpodstawowy31">
    <w:name w:val="Tekst podstawowy 31"/>
    <w:basedOn w:val="Normalny"/>
    <w:rsid w:val="00755559"/>
    <w:pPr>
      <w:suppressAutoHyphens/>
      <w:autoSpaceDN w:val="0"/>
      <w:spacing w:after="0" w:line="240" w:lineRule="auto"/>
      <w:jc w:val="center"/>
      <w:textAlignment w:val="baseline"/>
    </w:pPr>
    <w:rPr>
      <w:rFonts w:ascii="Times New Roman" w:eastAsia="Times New Roman" w:hAnsi="Times New Roman" w:cs="Times New Roman"/>
      <w:b/>
      <w:bCs/>
      <w:kern w:val="3"/>
      <w:sz w:val="24"/>
      <w:szCs w:val="24"/>
      <w:lang w:eastAsia="ar-SA"/>
    </w:rPr>
  </w:style>
  <w:style w:type="paragraph" w:customStyle="1" w:styleId="WW-Tekstpodstawowywcity2">
    <w:name w:val="WW-Tekst podstawowy wcięty 2"/>
    <w:basedOn w:val="Normalny"/>
    <w:rsid w:val="00755559"/>
    <w:pPr>
      <w:suppressAutoHyphens/>
      <w:autoSpaceDN w:val="0"/>
      <w:spacing w:after="0" w:line="240" w:lineRule="auto"/>
      <w:ind w:left="426" w:hanging="426"/>
      <w:jc w:val="both"/>
      <w:textAlignment w:val="baseline"/>
    </w:pPr>
    <w:rPr>
      <w:rFonts w:ascii="Bookman Old Style" w:eastAsia="Times New Roman" w:hAnsi="Bookman Old Style" w:cs="Times New Roman"/>
      <w:kern w:val="3"/>
      <w:sz w:val="24"/>
      <w:szCs w:val="20"/>
      <w:lang w:eastAsia="ar-SA"/>
    </w:rPr>
  </w:style>
  <w:style w:type="character" w:styleId="Uwydatnienie">
    <w:name w:val="Emphasis"/>
    <w:qFormat/>
    <w:rsid w:val="00C127BF"/>
    <w:rPr>
      <w:i/>
      <w:iCs/>
    </w:rPr>
  </w:style>
  <w:style w:type="character" w:customStyle="1" w:styleId="Nagwek2Znak">
    <w:name w:val="Nagłówek 2 Znak"/>
    <w:basedOn w:val="Domylnaczcionkaakapitu"/>
    <w:link w:val="Nagwek2"/>
    <w:uiPriority w:val="9"/>
    <w:rsid w:val="00AB20B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5820">
      <w:bodyDiv w:val="1"/>
      <w:marLeft w:val="0"/>
      <w:marRight w:val="0"/>
      <w:marTop w:val="0"/>
      <w:marBottom w:val="0"/>
      <w:divBdr>
        <w:top w:val="none" w:sz="0" w:space="0" w:color="auto"/>
        <w:left w:val="none" w:sz="0" w:space="0" w:color="auto"/>
        <w:bottom w:val="none" w:sz="0" w:space="0" w:color="auto"/>
        <w:right w:val="none" w:sz="0" w:space="0" w:color="auto"/>
      </w:divBdr>
    </w:div>
    <w:div w:id="235625315">
      <w:bodyDiv w:val="1"/>
      <w:marLeft w:val="0"/>
      <w:marRight w:val="0"/>
      <w:marTop w:val="0"/>
      <w:marBottom w:val="0"/>
      <w:divBdr>
        <w:top w:val="none" w:sz="0" w:space="0" w:color="auto"/>
        <w:left w:val="none" w:sz="0" w:space="0" w:color="auto"/>
        <w:bottom w:val="none" w:sz="0" w:space="0" w:color="auto"/>
        <w:right w:val="none" w:sz="0" w:space="0" w:color="auto"/>
      </w:divBdr>
      <w:divsChild>
        <w:div w:id="717626044">
          <w:marLeft w:val="0"/>
          <w:marRight w:val="0"/>
          <w:marTop w:val="0"/>
          <w:marBottom w:val="0"/>
          <w:divBdr>
            <w:top w:val="none" w:sz="0" w:space="0" w:color="auto"/>
            <w:left w:val="none" w:sz="0" w:space="0" w:color="auto"/>
            <w:bottom w:val="none" w:sz="0" w:space="0" w:color="auto"/>
            <w:right w:val="none" w:sz="0" w:space="0" w:color="auto"/>
          </w:divBdr>
        </w:div>
        <w:div w:id="697047449">
          <w:marLeft w:val="0"/>
          <w:marRight w:val="0"/>
          <w:marTop w:val="0"/>
          <w:marBottom w:val="0"/>
          <w:divBdr>
            <w:top w:val="none" w:sz="0" w:space="0" w:color="auto"/>
            <w:left w:val="none" w:sz="0" w:space="0" w:color="auto"/>
            <w:bottom w:val="none" w:sz="0" w:space="0" w:color="auto"/>
            <w:right w:val="none" w:sz="0" w:space="0" w:color="auto"/>
          </w:divBdr>
        </w:div>
        <w:div w:id="582880832">
          <w:marLeft w:val="0"/>
          <w:marRight w:val="0"/>
          <w:marTop w:val="0"/>
          <w:marBottom w:val="0"/>
          <w:divBdr>
            <w:top w:val="none" w:sz="0" w:space="0" w:color="auto"/>
            <w:left w:val="none" w:sz="0" w:space="0" w:color="auto"/>
            <w:bottom w:val="none" w:sz="0" w:space="0" w:color="auto"/>
            <w:right w:val="none" w:sz="0" w:space="0" w:color="auto"/>
          </w:divBdr>
        </w:div>
        <w:div w:id="932011112">
          <w:marLeft w:val="0"/>
          <w:marRight w:val="0"/>
          <w:marTop w:val="0"/>
          <w:marBottom w:val="0"/>
          <w:divBdr>
            <w:top w:val="none" w:sz="0" w:space="0" w:color="auto"/>
            <w:left w:val="none" w:sz="0" w:space="0" w:color="auto"/>
            <w:bottom w:val="none" w:sz="0" w:space="0" w:color="auto"/>
            <w:right w:val="none" w:sz="0" w:space="0" w:color="auto"/>
          </w:divBdr>
        </w:div>
        <w:div w:id="329337950">
          <w:marLeft w:val="0"/>
          <w:marRight w:val="0"/>
          <w:marTop w:val="0"/>
          <w:marBottom w:val="0"/>
          <w:divBdr>
            <w:top w:val="none" w:sz="0" w:space="0" w:color="auto"/>
            <w:left w:val="none" w:sz="0" w:space="0" w:color="auto"/>
            <w:bottom w:val="none" w:sz="0" w:space="0" w:color="auto"/>
            <w:right w:val="none" w:sz="0" w:space="0" w:color="auto"/>
          </w:divBdr>
        </w:div>
        <w:div w:id="1086614945">
          <w:marLeft w:val="0"/>
          <w:marRight w:val="0"/>
          <w:marTop w:val="0"/>
          <w:marBottom w:val="0"/>
          <w:divBdr>
            <w:top w:val="none" w:sz="0" w:space="0" w:color="auto"/>
            <w:left w:val="none" w:sz="0" w:space="0" w:color="auto"/>
            <w:bottom w:val="none" w:sz="0" w:space="0" w:color="auto"/>
            <w:right w:val="none" w:sz="0" w:space="0" w:color="auto"/>
          </w:divBdr>
        </w:div>
      </w:divsChild>
    </w:div>
    <w:div w:id="278536253">
      <w:bodyDiv w:val="1"/>
      <w:marLeft w:val="0"/>
      <w:marRight w:val="0"/>
      <w:marTop w:val="0"/>
      <w:marBottom w:val="0"/>
      <w:divBdr>
        <w:top w:val="none" w:sz="0" w:space="0" w:color="auto"/>
        <w:left w:val="none" w:sz="0" w:space="0" w:color="auto"/>
        <w:bottom w:val="none" w:sz="0" w:space="0" w:color="auto"/>
        <w:right w:val="none" w:sz="0" w:space="0" w:color="auto"/>
      </w:divBdr>
    </w:div>
    <w:div w:id="328602611">
      <w:bodyDiv w:val="1"/>
      <w:marLeft w:val="0"/>
      <w:marRight w:val="0"/>
      <w:marTop w:val="0"/>
      <w:marBottom w:val="0"/>
      <w:divBdr>
        <w:top w:val="none" w:sz="0" w:space="0" w:color="auto"/>
        <w:left w:val="none" w:sz="0" w:space="0" w:color="auto"/>
        <w:bottom w:val="none" w:sz="0" w:space="0" w:color="auto"/>
        <w:right w:val="none" w:sz="0" w:space="0" w:color="auto"/>
      </w:divBdr>
    </w:div>
    <w:div w:id="1012218893">
      <w:bodyDiv w:val="1"/>
      <w:marLeft w:val="0"/>
      <w:marRight w:val="0"/>
      <w:marTop w:val="0"/>
      <w:marBottom w:val="0"/>
      <w:divBdr>
        <w:top w:val="none" w:sz="0" w:space="0" w:color="auto"/>
        <w:left w:val="none" w:sz="0" w:space="0" w:color="auto"/>
        <w:bottom w:val="none" w:sz="0" w:space="0" w:color="auto"/>
        <w:right w:val="none" w:sz="0" w:space="0" w:color="auto"/>
      </w:divBdr>
    </w:div>
    <w:div w:id="1226140066">
      <w:bodyDiv w:val="1"/>
      <w:marLeft w:val="0"/>
      <w:marRight w:val="0"/>
      <w:marTop w:val="0"/>
      <w:marBottom w:val="0"/>
      <w:divBdr>
        <w:top w:val="none" w:sz="0" w:space="0" w:color="auto"/>
        <w:left w:val="none" w:sz="0" w:space="0" w:color="auto"/>
        <w:bottom w:val="none" w:sz="0" w:space="0" w:color="auto"/>
        <w:right w:val="none" w:sz="0" w:space="0" w:color="auto"/>
      </w:divBdr>
    </w:div>
    <w:div w:id="1478261826">
      <w:bodyDiv w:val="1"/>
      <w:marLeft w:val="0"/>
      <w:marRight w:val="0"/>
      <w:marTop w:val="0"/>
      <w:marBottom w:val="0"/>
      <w:divBdr>
        <w:top w:val="none" w:sz="0" w:space="0" w:color="auto"/>
        <w:left w:val="none" w:sz="0" w:space="0" w:color="auto"/>
        <w:bottom w:val="none" w:sz="0" w:space="0" w:color="auto"/>
        <w:right w:val="none" w:sz="0" w:space="0" w:color="auto"/>
      </w:divBdr>
    </w:div>
    <w:div w:id="1633095126">
      <w:bodyDiv w:val="1"/>
      <w:marLeft w:val="0"/>
      <w:marRight w:val="0"/>
      <w:marTop w:val="0"/>
      <w:marBottom w:val="0"/>
      <w:divBdr>
        <w:top w:val="none" w:sz="0" w:space="0" w:color="auto"/>
        <w:left w:val="none" w:sz="0" w:space="0" w:color="auto"/>
        <w:bottom w:val="none" w:sz="0" w:space="0" w:color="auto"/>
        <w:right w:val="none" w:sz="0" w:space="0" w:color="auto"/>
      </w:divBdr>
    </w:div>
    <w:div w:id="1856845815">
      <w:bodyDiv w:val="1"/>
      <w:marLeft w:val="0"/>
      <w:marRight w:val="0"/>
      <w:marTop w:val="0"/>
      <w:marBottom w:val="0"/>
      <w:divBdr>
        <w:top w:val="none" w:sz="0" w:space="0" w:color="auto"/>
        <w:left w:val="none" w:sz="0" w:space="0" w:color="auto"/>
        <w:bottom w:val="none" w:sz="0" w:space="0" w:color="auto"/>
        <w:right w:val="none" w:sz="0" w:space="0" w:color="auto"/>
      </w:divBdr>
    </w:div>
    <w:div w:id="1969045366">
      <w:bodyDiv w:val="1"/>
      <w:marLeft w:val="0"/>
      <w:marRight w:val="0"/>
      <w:marTop w:val="0"/>
      <w:marBottom w:val="0"/>
      <w:divBdr>
        <w:top w:val="none" w:sz="0" w:space="0" w:color="auto"/>
        <w:left w:val="none" w:sz="0" w:space="0" w:color="auto"/>
        <w:bottom w:val="none" w:sz="0" w:space="0" w:color="auto"/>
        <w:right w:val="none" w:sz="0" w:space="0" w:color="auto"/>
      </w:divBdr>
      <w:divsChild>
        <w:div w:id="1282034554">
          <w:marLeft w:val="0"/>
          <w:marRight w:val="0"/>
          <w:marTop w:val="0"/>
          <w:marBottom w:val="60"/>
          <w:divBdr>
            <w:top w:val="none" w:sz="0" w:space="0" w:color="auto"/>
            <w:left w:val="none" w:sz="0" w:space="0" w:color="auto"/>
            <w:bottom w:val="none" w:sz="0" w:space="0" w:color="auto"/>
            <w:right w:val="none" w:sz="0" w:space="0" w:color="auto"/>
          </w:divBdr>
        </w:div>
        <w:div w:id="743331729">
          <w:marLeft w:val="0"/>
          <w:marRight w:val="0"/>
          <w:marTop w:val="0"/>
          <w:marBottom w:val="60"/>
          <w:divBdr>
            <w:top w:val="none" w:sz="0" w:space="0" w:color="auto"/>
            <w:left w:val="none" w:sz="0" w:space="0" w:color="auto"/>
            <w:bottom w:val="none" w:sz="0" w:space="0" w:color="auto"/>
            <w:right w:val="none" w:sz="0" w:space="0" w:color="auto"/>
          </w:divBdr>
        </w:div>
        <w:div w:id="1925869254">
          <w:marLeft w:val="0"/>
          <w:marRight w:val="0"/>
          <w:marTop w:val="0"/>
          <w:marBottom w:val="60"/>
          <w:divBdr>
            <w:top w:val="none" w:sz="0" w:space="0" w:color="auto"/>
            <w:left w:val="none" w:sz="0" w:space="0" w:color="auto"/>
            <w:bottom w:val="none" w:sz="0" w:space="0" w:color="auto"/>
            <w:right w:val="none" w:sz="0" w:space="0" w:color="auto"/>
          </w:divBdr>
        </w:div>
        <w:div w:id="1523283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2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image" Target="media/image25.jpg"/><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header" Target="header2.xml"/><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image" Target="media/image24.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C5BF3-F2E1-42DA-8EC3-7C0DA14F6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7</Pages>
  <Words>2459</Words>
  <Characters>14757</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Grzegorz Łysik</dc:creator>
  <cp:keywords/>
  <dc:description/>
  <cp:lastModifiedBy>Piotr Stępień</cp:lastModifiedBy>
  <cp:revision>35</cp:revision>
  <dcterms:created xsi:type="dcterms:W3CDTF">2023-05-24T09:46:00Z</dcterms:created>
  <dcterms:modified xsi:type="dcterms:W3CDTF">2023-05-28T06:12:00Z</dcterms:modified>
</cp:coreProperties>
</file>